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16" w:rsidRDefault="00354316" w:rsidP="0035431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PRZEDMIOTOWE ZASADY OCENIANIA Z FIZYKI</w:t>
      </w:r>
    </w:p>
    <w:p w:rsidR="00354316" w:rsidRDefault="00354316" w:rsidP="00354316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I. Na lekcjach matematyki oceniane są:</w:t>
      </w:r>
    </w:p>
    <w:p w:rsidR="00354316" w:rsidRDefault="00354316" w:rsidP="00354316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Znajomość definicji, pojęć, twierdzeń, własności</w:t>
      </w:r>
    </w:p>
    <w:p w:rsidR="00354316" w:rsidRDefault="00354316" w:rsidP="00354316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Znajomość algorytmów działań</w:t>
      </w:r>
    </w:p>
    <w:p w:rsidR="00354316" w:rsidRDefault="00354316" w:rsidP="00354316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Sprawność rachunkową</w:t>
      </w:r>
    </w:p>
    <w:p w:rsidR="00354316" w:rsidRDefault="00354316" w:rsidP="00354316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Poprawność rozumowania</w:t>
      </w:r>
    </w:p>
    <w:p w:rsidR="00354316" w:rsidRDefault="00354316" w:rsidP="00354316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Umiejętność i staranność zapisu rozwiązania zadania/rozumowania</w:t>
      </w:r>
    </w:p>
    <w:p w:rsidR="00354316" w:rsidRDefault="00354316" w:rsidP="00354316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Umiejętność i staranność rysowania lub konstruowania figur geometrycznych, wykonywania modeli, wykonywanie doświadczeń</w:t>
      </w:r>
    </w:p>
    <w:p w:rsidR="00354316" w:rsidRDefault="00354316" w:rsidP="00354316">
      <w:pPr>
        <w:pStyle w:val="Akapitzlist"/>
        <w:ind w:left="0"/>
        <w:rPr>
          <w:rFonts w:cs="Times New Roman"/>
          <w:b/>
        </w:rPr>
      </w:pPr>
      <w:r>
        <w:rPr>
          <w:rFonts w:cs="Times New Roman"/>
          <w:b/>
        </w:rPr>
        <w:t>II. Wymagania edukacyjne na poszczególne oceny</w:t>
      </w:r>
    </w:p>
    <w:p w:rsidR="00354316" w:rsidRDefault="00354316" w:rsidP="00354316">
      <w:pPr>
        <w:pStyle w:val="Akapitzlist"/>
        <w:ind w:left="0"/>
      </w:pPr>
      <w:r>
        <w:rPr>
          <w:rFonts w:cs="Times New Roman"/>
        </w:rPr>
        <w:tab/>
        <w:t xml:space="preserve">Na ocenę </w:t>
      </w:r>
      <w:r>
        <w:rPr>
          <w:rFonts w:cs="Times New Roman"/>
          <w:b/>
          <w:bCs/>
          <w:u w:val="single"/>
        </w:rPr>
        <w:t>celującą</w:t>
      </w:r>
      <w:r>
        <w:rPr>
          <w:rFonts w:cs="Times New Roman"/>
        </w:rPr>
        <w:t xml:space="preserve"> uczeń:</w:t>
      </w:r>
    </w:p>
    <w:p w:rsidR="00354316" w:rsidRDefault="00354316" w:rsidP="00354316">
      <w:pPr>
        <w:pStyle w:val="Akapitzlist"/>
        <w:numPr>
          <w:ilvl w:val="0"/>
          <w:numId w:val="3"/>
        </w:numPr>
        <w:ind w:left="1418"/>
        <w:rPr>
          <w:rFonts w:cs="Times New Roman"/>
        </w:rPr>
      </w:pPr>
      <w:r>
        <w:rPr>
          <w:rFonts w:cs="Times New Roman"/>
        </w:rPr>
        <w:t>rozwiązuje zadania nietypowe o podwyższonym stopniu trudności (klasówki, zajęcia koła fizycznego);</w:t>
      </w:r>
    </w:p>
    <w:p w:rsidR="00354316" w:rsidRDefault="00354316" w:rsidP="00354316">
      <w:pPr>
        <w:pStyle w:val="Akapitzlist"/>
        <w:numPr>
          <w:ilvl w:val="0"/>
          <w:numId w:val="3"/>
        </w:numPr>
        <w:ind w:left="1418"/>
        <w:rPr>
          <w:rFonts w:cs="Times New Roman"/>
        </w:rPr>
      </w:pPr>
      <w:r>
        <w:rPr>
          <w:rFonts w:cs="Times New Roman"/>
        </w:rPr>
        <w:t>osiągnęła znaczący sukces w konkursie pozaszkolnym</w:t>
      </w:r>
    </w:p>
    <w:p w:rsidR="00354316" w:rsidRDefault="00354316" w:rsidP="00354316">
      <w:pPr>
        <w:pStyle w:val="Akapitzlist"/>
        <w:rPr>
          <w:rFonts w:cs="Times New Roman"/>
        </w:rPr>
      </w:pPr>
      <w:r>
        <w:rPr>
          <w:rFonts w:cs="Times New Roman"/>
        </w:rPr>
        <w:t>I spełnia wymagania na ocenę co najmniej bardzo dobrą, bez uwzględnienia wyniku konkursu</w:t>
      </w:r>
    </w:p>
    <w:p w:rsidR="00354316" w:rsidRDefault="00354316" w:rsidP="00354316">
      <w:pPr>
        <w:pStyle w:val="Akapitzlist"/>
        <w:ind w:left="0"/>
      </w:pPr>
      <w:r>
        <w:rPr>
          <w:rFonts w:cs="Times New Roman"/>
        </w:rPr>
        <w:tab/>
        <w:t xml:space="preserve">Na ocenę </w:t>
      </w:r>
      <w:r>
        <w:rPr>
          <w:rFonts w:cs="Times New Roman"/>
          <w:b/>
          <w:bCs/>
          <w:u w:val="single"/>
        </w:rPr>
        <w:t>bardzo dobrą</w:t>
      </w:r>
      <w:r>
        <w:rPr>
          <w:rFonts w:cs="Times New Roman"/>
        </w:rPr>
        <w:t xml:space="preserve"> uczeń:</w:t>
      </w:r>
    </w:p>
    <w:p w:rsidR="00354316" w:rsidRDefault="00354316" w:rsidP="00354316">
      <w:pPr>
        <w:pStyle w:val="Akapitzlist"/>
        <w:numPr>
          <w:ilvl w:val="0"/>
          <w:numId w:val="4"/>
        </w:numPr>
        <w:ind w:left="1418"/>
        <w:rPr>
          <w:rFonts w:cs="Times New Roman"/>
        </w:rPr>
      </w:pPr>
      <w:r>
        <w:rPr>
          <w:rFonts w:cs="Times New Roman"/>
        </w:rPr>
        <w:t>biegle opanowała materiał objęty programem nauczania</w:t>
      </w:r>
    </w:p>
    <w:p w:rsidR="00354316" w:rsidRDefault="00354316" w:rsidP="00354316">
      <w:pPr>
        <w:pStyle w:val="Akapitzlist"/>
        <w:numPr>
          <w:ilvl w:val="0"/>
          <w:numId w:val="4"/>
        </w:numPr>
        <w:ind w:left="1418"/>
        <w:rPr>
          <w:rFonts w:cs="Times New Roman"/>
        </w:rPr>
      </w:pPr>
      <w:r>
        <w:rPr>
          <w:rFonts w:cs="Times New Roman"/>
        </w:rPr>
        <w:t>łączy wiedzę z różnych działów przy rozwiązywaniu problemów</w:t>
      </w:r>
    </w:p>
    <w:p w:rsidR="00354316" w:rsidRDefault="00354316" w:rsidP="00354316">
      <w:pPr>
        <w:pStyle w:val="Akapitzlist"/>
        <w:numPr>
          <w:ilvl w:val="0"/>
          <w:numId w:val="4"/>
        </w:numPr>
        <w:ind w:left="1418"/>
      </w:pPr>
      <w:r>
        <w:t>potrafi stosować zdobytą wiedzę w nowych sytuacjach</w:t>
      </w:r>
    </w:p>
    <w:p w:rsidR="00354316" w:rsidRDefault="00354316" w:rsidP="00354316">
      <w:pPr>
        <w:pStyle w:val="Akapitzlist"/>
        <w:ind w:left="0"/>
      </w:pPr>
      <w:r>
        <w:rPr>
          <w:rFonts w:cs="Times New Roman"/>
        </w:rPr>
        <w:tab/>
        <w:t xml:space="preserve">Na ocenę </w:t>
      </w:r>
      <w:r>
        <w:rPr>
          <w:rFonts w:cs="Times New Roman"/>
          <w:b/>
          <w:bCs/>
          <w:u w:val="single"/>
        </w:rPr>
        <w:t>dobrą</w:t>
      </w:r>
      <w:r>
        <w:rPr>
          <w:rFonts w:cs="Times New Roman"/>
        </w:rPr>
        <w:t xml:space="preserve"> uczeń:</w:t>
      </w:r>
    </w:p>
    <w:p w:rsidR="00354316" w:rsidRDefault="00354316" w:rsidP="00354316">
      <w:pPr>
        <w:pStyle w:val="Akapitzlist"/>
        <w:numPr>
          <w:ilvl w:val="0"/>
          <w:numId w:val="5"/>
        </w:numPr>
        <w:ind w:left="1418"/>
        <w:rPr>
          <w:rFonts w:cs="Times New Roman"/>
        </w:rPr>
      </w:pPr>
      <w:r>
        <w:rPr>
          <w:rFonts w:cs="Times New Roman"/>
        </w:rPr>
        <w:t>dobrze opanował materiał objęty programem nauczania</w:t>
      </w:r>
    </w:p>
    <w:p w:rsidR="00354316" w:rsidRDefault="00354316" w:rsidP="00354316">
      <w:pPr>
        <w:pStyle w:val="Akapitzlist"/>
        <w:numPr>
          <w:ilvl w:val="0"/>
          <w:numId w:val="5"/>
        </w:numPr>
        <w:ind w:left="1418"/>
        <w:rPr>
          <w:rFonts w:cs="Times New Roman"/>
        </w:rPr>
      </w:pPr>
      <w:r>
        <w:rPr>
          <w:rFonts w:cs="Times New Roman"/>
        </w:rPr>
        <w:t>stosuje zdobytą wiedzę do rozwiązywania problemów typowych</w:t>
      </w:r>
    </w:p>
    <w:p w:rsidR="00354316" w:rsidRDefault="00354316" w:rsidP="00354316">
      <w:pPr>
        <w:pStyle w:val="Akapitzlist"/>
        <w:ind w:left="0"/>
      </w:pPr>
      <w:r>
        <w:rPr>
          <w:rFonts w:cs="Times New Roman"/>
        </w:rPr>
        <w:tab/>
        <w:t xml:space="preserve">Na ocenę </w:t>
      </w:r>
      <w:r>
        <w:rPr>
          <w:rFonts w:cs="Times New Roman"/>
          <w:b/>
          <w:bCs/>
          <w:u w:val="single"/>
        </w:rPr>
        <w:t>dostateczną</w:t>
      </w:r>
      <w:r>
        <w:rPr>
          <w:rFonts w:cs="Times New Roman"/>
        </w:rPr>
        <w:t xml:space="preserve"> uczeń:</w:t>
      </w:r>
    </w:p>
    <w:p w:rsidR="00354316" w:rsidRDefault="00354316" w:rsidP="00354316">
      <w:pPr>
        <w:pStyle w:val="Akapitzlist"/>
        <w:numPr>
          <w:ilvl w:val="0"/>
          <w:numId w:val="6"/>
        </w:numPr>
        <w:ind w:left="1418"/>
        <w:rPr>
          <w:rFonts w:cs="Times New Roman"/>
        </w:rPr>
      </w:pPr>
      <w:r>
        <w:rPr>
          <w:rFonts w:cs="Times New Roman"/>
        </w:rPr>
        <w:t>opanowała materiał objęty programem nauczania</w:t>
      </w:r>
    </w:p>
    <w:p w:rsidR="00354316" w:rsidRDefault="00354316" w:rsidP="00354316">
      <w:pPr>
        <w:pStyle w:val="Akapitzlist"/>
        <w:numPr>
          <w:ilvl w:val="0"/>
          <w:numId w:val="6"/>
        </w:numPr>
        <w:ind w:left="1418"/>
        <w:rPr>
          <w:rFonts w:cs="Times New Roman"/>
        </w:rPr>
      </w:pPr>
      <w:r>
        <w:rPr>
          <w:rFonts w:cs="Times New Roman"/>
        </w:rPr>
        <w:t>samodzielnie rozwiązuje zadania o średnim stopniu trudności</w:t>
      </w:r>
    </w:p>
    <w:p w:rsidR="00354316" w:rsidRDefault="00354316" w:rsidP="00354316">
      <w:pPr>
        <w:pStyle w:val="Akapitzlist"/>
        <w:ind w:left="0"/>
      </w:pPr>
      <w:r>
        <w:rPr>
          <w:rFonts w:cs="Times New Roman"/>
        </w:rPr>
        <w:tab/>
        <w:t xml:space="preserve">Na ocenę </w:t>
      </w:r>
      <w:r>
        <w:rPr>
          <w:rFonts w:cs="Times New Roman"/>
          <w:b/>
          <w:bCs/>
          <w:u w:val="single"/>
        </w:rPr>
        <w:t>dopuszczającą</w:t>
      </w:r>
      <w:r>
        <w:rPr>
          <w:rFonts w:cs="Times New Roman"/>
        </w:rPr>
        <w:t xml:space="preserve"> uczeń:</w:t>
      </w:r>
    </w:p>
    <w:p w:rsidR="00354316" w:rsidRDefault="00354316" w:rsidP="00354316">
      <w:pPr>
        <w:pStyle w:val="Akapitzlist"/>
        <w:numPr>
          <w:ilvl w:val="0"/>
          <w:numId w:val="7"/>
        </w:numPr>
        <w:ind w:left="1418"/>
        <w:rPr>
          <w:rFonts w:cs="Times New Roman"/>
        </w:rPr>
      </w:pPr>
      <w:r>
        <w:rPr>
          <w:rFonts w:cs="Times New Roman"/>
        </w:rPr>
        <w:t>opanował materiał objęty programem nauczania w stopniu umożliwiającym kontynuowanie nauki przedmiotu</w:t>
      </w:r>
    </w:p>
    <w:p w:rsidR="00354316" w:rsidRDefault="00354316" w:rsidP="00354316">
      <w:pPr>
        <w:pStyle w:val="Standard"/>
        <w:numPr>
          <w:ilvl w:val="1"/>
          <w:numId w:val="7"/>
        </w:numPr>
        <w:ind w:left="2127"/>
        <w:rPr>
          <w:rFonts w:cs="Times New Roman"/>
        </w:rPr>
      </w:pPr>
      <w:r>
        <w:rPr>
          <w:rFonts w:cs="Times New Roman"/>
        </w:rPr>
        <w:t xml:space="preserve"> zaliczył każdy dział na ocenę co najmniej dopuszczającą</w:t>
      </w:r>
    </w:p>
    <w:p w:rsidR="00354316" w:rsidRDefault="00354316" w:rsidP="00354316">
      <w:pPr>
        <w:pStyle w:val="Akapitzlist"/>
        <w:numPr>
          <w:ilvl w:val="1"/>
          <w:numId w:val="7"/>
        </w:numPr>
        <w:ind w:left="2127"/>
        <w:rPr>
          <w:rFonts w:cs="Times New Roman"/>
        </w:rPr>
      </w:pPr>
      <w:r>
        <w:rPr>
          <w:rFonts w:cs="Times New Roman"/>
        </w:rPr>
        <w:t xml:space="preserve">   samodzielnie lub z pomocą nauczyciela rozwiązuje zadania o niewielkim stopniu trudności</w:t>
      </w:r>
    </w:p>
    <w:p w:rsidR="00354316" w:rsidRDefault="00354316" w:rsidP="00354316">
      <w:pPr>
        <w:pStyle w:val="Akapitzlist"/>
        <w:ind w:left="0"/>
      </w:pPr>
      <w:r>
        <w:rPr>
          <w:rFonts w:cs="Times New Roman"/>
        </w:rPr>
        <w:tab/>
        <w:t xml:space="preserve">Ocenę </w:t>
      </w:r>
      <w:r>
        <w:rPr>
          <w:rFonts w:cs="Times New Roman"/>
          <w:b/>
          <w:bCs/>
          <w:u w:val="single"/>
        </w:rPr>
        <w:t>niedostateczną,</w:t>
      </w:r>
      <w:r>
        <w:rPr>
          <w:rFonts w:cs="Times New Roman"/>
        </w:rPr>
        <w:t xml:space="preserve"> otrzymuje uczennica, która nie opanowała podstawy programowej w stopniu umożliwiającym kontynuowanie nauki.</w:t>
      </w:r>
    </w:p>
    <w:p w:rsidR="00354316" w:rsidRDefault="00354316" w:rsidP="0035431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</w:t>
      </w:r>
    </w:p>
    <w:p w:rsidR="00354316" w:rsidRDefault="00354316" w:rsidP="00354316">
      <w:pPr>
        <w:pStyle w:val="Standard"/>
      </w:pPr>
      <w:r>
        <w:rPr>
          <w:rFonts w:cs="Times New Roman"/>
          <w:color w:val="00B050"/>
        </w:rPr>
        <w:t xml:space="preserve">      </w:t>
      </w:r>
      <w:r>
        <w:rPr>
          <w:rFonts w:cs="Times New Roman"/>
        </w:rPr>
        <w:t>Ustalenia:</w:t>
      </w:r>
    </w:p>
    <w:p w:rsidR="00354316" w:rsidRDefault="00354316" w:rsidP="00354316">
      <w:pPr>
        <w:pStyle w:val="Akapitzlist"/>
        <w:numPr>
          <w:ilvl w:val="0"/>
          <w:numId w:val="1"/>
        </w:numPr>
      </w:pPr>
      <w:r>
        <w:rPr>
          <w:rFonts w:cs="Times New Roman"/>
        </w:rPr>
        <w:t>Dopuszcza się nie więcej niż trzy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b/>
          <w:u w:val="single"/>
        </w:rPr>
        <w:t>nieprzygotowania</w:t>
      </w:r>
      <w:r>
        <w:rPr>
          <w:rFonts w:cs="Times New Roman"/>
        </w:rPr>
        <w:t xml:space="preserve"> ucznia w każdym semestrze.  W przypadku przekroczenia limitu nieprzygotowań sposób postępowania określa nauczyciel. Zgłoszenie braku pracy domowej nie zwalnia z obowiązku jej wykonania na następną lekcję.</w:t>
      </w:r>
    </w:p>
    <w:p w:rsidR="00354316" w:rsidRDefault="00354316" w:rsidP="00354316">
      <w:pPr>
        <w:pStyle w:val="Akapitzlist"/>
        <w:numPr>
          <w:ilvl w:val="0"/>
          <w:numId w:val="1"/>
        </w:numPr>
      </w:pPr>
      <w:r>
        <w:rPr>
          <w:rFonts w:cs="Times New Roman"/>
          <w:b/>
          <w:u w:val="single"/>
        </w:rPr>
        <w:t xml:space="preserve">Oceny </w:t>
      </w:r>
      <w:r>
        <w:rPr>
          <w:rFonts w:cs="Times New Roman"/>
          <w:u w:val="single"/>
        </w:rPr>
        <w:t xml:space="preserve"> </w:t>
      </w:r>
      <w:r>
        <w:rPr>
          <w:rFonts w:cs="Times New Roman"/>
        </w:rPr>
        <w:t>wyrażone są w następującej skali:    1, 2, 3, 4, 5, 6.</w:t>
      </w:r>
    </w:p>
    <w:p w:rsidR="00354316" w:rsidRDefault="00354316" w:rsidP="00354316">
      <w:pPr>
        <w:pStyle w:val="Akapitzlist"/>
        <w:numPr>
          <w:ilvl w:val="0"/>
          <w:numId w:val="1"/>
        </w:numPr>
      </w:pPr>
      <w:r>
        <w:rPr>
          <w:rFonts w:cs="Times New Roman"/>
        </w:rPr>
        <w:t xml:space="preserve">Prace klasowe, sprawdziany uczeń może poprawiać zgodnie z zasadami WZO, możliwość poprawy oceny wyższej niż  niedostateczna określana jest przez nauczyciela. </w:t>
      </w:r>
    </w:p>
    <w:p w:rsidR="00354316" w:rsidRDefault="00354316" w:rsidP="00354316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Średnia z ocen cząstkowych jest dla nauczyciela wskazówką do wystawienia oceny semestralnej lub końcowo rocznej, lecz o ostatecznej ocenie decyduje nauczyciel.</w:t>
      </w:r>
    </w:p>
    <w:p w:rsidR="00354316" w:rsidRDefault="00354316" w:rsidP="00354316">
      <w:pPr>
        <w:pStyle w:val="Akapitzlist"/>
        <w:ind w:left="-105"/>
        <w:rPr>
          <w:rFonts w:cs="Times New Roman"/>
          <w:b/>
        </w:rPr>
      </w:pPr>
    </w:p>
    <w:p w:rsidR="00354316" w:rsidRDefault="00354316" w:rsidP="00354316">
      <w:pPr>
        <w:pStyle w:val="Akapitzlist"/>
        <w:ind w:left="-105"/>
        <w:rPr>
          <w:rFonts w:cs="Times New Roman"/>
          <w:b/>
        </w:rPr>
      </w:pPr>
    </w:p>
    <w:p w:rsidR="00354316" w:rsidRDefault="00354316" w:rsidP="00354316">
      <w:pPr>
        <w:pStyle w:val="Akapitzlist"/>
        <w:ind w:left="-105"/>
        <w:rPr>
          <w:rFonts w:cs="Times New Roman"/>
          <w:b/>
        </w:rPr>
      </w:pPr>
    </w:p>
    <w:p w:rsidR="00354316" w:rsidRDefault="00354316" w:rsidP="00354316">
      <w:pPr>
        <w:pStyle w:val="Akapitzlist"/>
        <w:ind w:left="-105"/>
        <w:rPr>
          <w:rFonts w:cs="Times New Roman"/>
          <w:b/>
        </w:rPr>
      </w:pPr>
    </w:p>
    <w:p w:rsidR="00354316" w:rsidRDefault="00354316" w:rsidP="00354316">
      <w:pPr>
        <w:pStyle w:val="Akapitzlist"/>
        <w:ind w:left="-105"/>
        <w:rPr>
          <w:rFonts w:cs="Times New Roman"/>
          <w:b/>
        </w:rPr>
      </w:pPr>
    </w:p>
    <w:p w:rsidR="00354316" w:rsidRDefault="00354316" w:rsidP="00354316">
      <w:pPr>
        <w:pStyle w:val="Akapitzlist"/>
        <w:ind w:left="0"/>
        <w:rPr>
          <w:rFonts w:cs="Times New Roman"/>
          <w:b/>
        </w:rPr>
      </w:pPr>
    </w:p>
    <w:p w:rsidR="00640C2A" w:rsidRDefault="00354316">
      <w:bookmarkStart w:id="0" w:name="_GoBack"/>
      <w:bookmarkEnd w:id="0"/>
    </w:p>
    <w:sectPr w:rsidR="00640C2A">
      <w:pgSz w:w="11906" w:h="16838"/>
      <w:pgMar w:top="615" w:right="1121" w:bottom="81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FEE"/>
    <w:multiLevelType w:val="multilevel"/>
    <w:tmpl w:val="8D242A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B5F6685"/>
    <w:multiLevelType w:val="multilevel"/>
    <w:tmpl w:val="6DAE25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72A82"/>
    <w:multiLevelType w:val="multilevel"/>
    <w:tmpl w:val="03148E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8BA5C0D"/>
    <w:multiLevelType w:val="multilevel"/>
    <w:tmpl w:val="47E0D0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95048F3"/>
    <w:multiLevelType w:val="multilevel"/>
    <w:tmpl w:val="874291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2F6451B"/>
    <w:multiLevelType w:val="multilevel"/>
    <w:tmpl w:val="B43263C0"/>
    <w:styleLink w:val="WWNum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68E13DA6"/>
    <w:multiLevelType w:val="multilevel"/>
    <w:tmpl w:val="AF109A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16"/>
    <w:rsid w:val="00354316"/>
    <w:rsid w:val="0047646B"/>
    <w:rsid w:val="009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57C3-9405-4F9E-A9C2-3E97D9BF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4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54316"/>
    <w:pPr>
      <w:ind w:left="720"/>
    </w:pPr>
  </w:style>
  <w:style w:type="numbering" w:customStyle="1" w:styleId="WWNum7">
    <w:name w:val="WWNum7"/>
    <w:basedOn w:val="Bezlisty"/>
    <w:rsid w:val="003543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2019-10-10T05:52:00Z</dcterms:created>
  <dcterms:modified xsi:type="dcterms:W3CDTF">2019-10-10T05:54:00Z</dcterms:modified>
</cp:coreProperties>
</file>