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835" w:rsidRDefault="00835835">
      <w:pPr>
        <w:pStyle w:val="Tekstpodstawowy"/>
        <w:ind w:left="167"/>
        <w:rPr>
          <w:sz w:val="20"/>
        </w:rPr>
      </w:pPr>
    </w:p>
    <w:p w:rsidR="00835835" w:rsidRDefault="00835835">
      <w:pPr>
        <w:pStyle w:val="Tekstpodstawowy"/>
        <w:spacing w:before="7"/>
        <w:rPr>
          <w:sz w:val="13"/>
        </w:rPr>
      </w:pPr>
    </w:p>
    <w:p w:rsidR="00835835" w:rsidRDefault="001A4F57">
      <w:pPr>
        <w:spacing w:before="90"/>
        <w:ind w:left="2338" w:right="2860"/>
        <w:jc w:val="center"/>
        <w:rPr>
          <w:b/>
          <w:sz w:val="24"/>
          <w:u w:val="thick"/>
        </w:rPr>
      </w:pPr>
      <w:r>
        <w:rPr>
          <w:b/>
          <w:sz w:val="24"/>
          <w:u w:val="thick"/>
        </w:rPr>
        <w:t>PRZEDMIOTOWE ZASADY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OCENIANIA</w:t>
      </w:r>
    </w:p>
    <w:p w:rsidR="00F407DA" w:rsidRDefault="00F407DA">
      <w:pPr>
        <w:spacing w:before="90"/>
        <w:ind w:left="2338" w:right="2860"/>
        <w:jc w:val="center"/>
        <w:rPr>
          <w:b/>
          <w:sz w:val="24"/>
        </w:rPr>
      </w:pPr>
      <w:r>
        <w:rPr>
          <w:b/>
          <w:sz w:val="24"/>
          <w:u w:val="thick"/>
        </w:rPr>
        <w:t>KL.</w:t>
      </w:r>
      <w:bookmarkStart w:id="0" w:name="_GoBack"/>
      <w:bookmarkEnd w:id="0"/>
      <w:r>
        <w:rPr>
          <w:b/>
          <w:sz w:val="24"/>
          <w:u w:val="thick"/>
        </w:rPr>
        <w:t xml:space="preserve"> 7 i 8</w:t>
      </w:r>
    </w:p>
    <w:p w:rsidR="00835835" w:rsidRDefault="00835835">
      <w:pPr>
        <w:pStyle w:val="Tekstpodstawowy"/>
        <w:rPr>
          <w:b/>
          <w:sz w:val="20"/>
        </w:rPr>
      </w:pPr>
    </w:p>
    <w:p w:rsidR="00835835" w:rsidRDefault="00835835">
      <w:pPr>
        <w:pStyle w:val="Tekstpodstawowy"/>
        <w:rPr>
          <w:b/>
          <w:sz w:val="20"/>
        </w:rPr>
      </w:pPr>
    </w:p>
    <w:p w:rsidR="00835835" w:rsidRDefault="00835835">
      <w:pPr>
        <w:pStyle w:val="Tekstpodstawowy"/>
        <w:spacing w:before="10"/>
        <w:rPr>
          <w:b/>
          <w:sz w:val="22"/>
        </w:rPr>
      </w:pPr>
    </w:p>
    <w:p w:rsidR="00835835" w:rsidRDefault="001A4F57">
      <w:pPr>
        <w:spacing w:before="90"/>
        <w:ind w:left="2338" w:right="2857"/>
        <w:jc w:val="center"/>
        <w:rPr>
          <w:b/>
          <w:i/>
          <w:sz w:val="24"/>
        </w:rPr>
      </w:pPr>
      <w:r>
        <w:rPr>
          <w:b/>
          <w:i/>
          <w:sz w:val="24"/>
        </w:rPr>
        <w:t>JĘZYK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POLSKI</w:t>
      </w:r>
    </w:p>
    <w:p w:rsidR="00835835" w:rsidRDefault="00835835">
      <w:pPr>
        <w:pStyle w:val="Tekstpodstawowy"/>
        <w:spacing w:before="10"/>
        <w:rPr>
          <w:b/>
          <w:i/>
          <w:sz w:val="20"/>
        </w:rPr>
      </w:pPr>
    </w:p>
    <w:p w:rsidR="00835835" w:rsidRDefault="001A4F57">
      <w:pPr>
        <w:pStyle w:val="Nagwek11"/>
        <w:numPr>
          <w:ilvl w:val="0"/>
          <w:numId w:val="6"/>
        </w:numPr>
        <w:tabs>
          <w:tab w:val="left" w:pos="780"/>
        </w:tabs>
        <w:ind w:hanging="361"/>
      </w:pPr>
      <w:r>
        <w:t>Sposób informowania o wymaganiach na poszczególne</w:t>
      </w:r>
      <w:r>
        <w:rPr>
          <w:spacing w:val="-3"/>
        </w:rPr>
        <w:t xml:space="preserve"> </w:t>
      </w:r>
      <w:r>
        <w:t>oceny</w:t>
      </w:r>
    </w:p>
    <w:p w:rsidR="00835835" w:rsidRDefault="00835835">
      <w:pPr>
        <w:pStyle w:val="Tekstpodstawowy"/>
        <w:spacing w:before="4"/>
        <w:rPr>
          <w:b/>
          <w:sz w:val="31"/>
        </w:rPr>
      </w:pPr>
    </w:p>
    <w:p w:rsidR="00835835" w:rsidRDefault="001A4F57">
      <w:pPr>
        <w:pStyle w:val="Tekstpodstawowy"/>
        <w:spacing w:line="276" w:lineRule="auto"/>
        <w:ind w:left="856" w:right="690"/>
      </w:pPr>
      <w:r>
        <w:t xml:space="preserve">Uczniowie informowani będą o wymaganiach na poszczególne oceny w pierwszym tygodniu nauki przez nauczyciela uczącego daną klasę. PZO będą dostępne do wglądu </w:t>
      </w:r>
      <w:r w:rsidR="006425BC">
        <w:t>u nauczyciela przedmiotu</w:t>
      </w:r>
      <w:r>
        <w:t>.</w:t>
      </w:r>
    </w:p>
    <w:p w:rsidR="00835835" w:rsidRDefault="00835835">
      <w:pPr>
        <w:pStyle w:val="Tekstpodstawowy"/>
        <w:spacing w:before="7"/>
        <w:rPr>
          <w:sz w:val="27"/>
        </w:rPr>
      </w:pPr>
    </w:p>
    <w:p w:rsidR="00835835" w:rsidRDefault="001A4F57">
      <w:pPr>
        <w:pStyle w:val="Nagwek11"/>
        <w:numPr>
          <w:ilvl w:val="0"/>
          <w:numId w:val="6"/>
        </w:numPr>
        <w:tabs>
          <w:tab w:val="left" w:pos="780"/>
        </w:tabs>
        <w:ind w:hanging="361"/>
      </w:pPr>
      <w:r>
        <w:t>Wymagania na poszczególne</w:t>
      </w:r>
      <w:r>
        <w:rPr>
          <w:spacing w:val="-2"/>
        </w:rPr>
        <w:t xml:space="preserve"> </w:t>
      </w:r>
      <w:r>
        <w:t>oceny</w:t>
      </w:r>
    </w:p>
    <w:p w:rsidR="00835835" w:rsidRDefault="00835835">
      <w:pPr>
        <w:pStyle w:val="Tekstpodstawowy"/>
        <w:spacing w:before="1"/>
        <w:rPr>
          <w:b/>
          <w:sz w:val="31"/>
        </w:rPr>
      </w:pPr>
    </w:p>
    <w:p w:rsidR="00835835" w:rsidRDefault="006425BC">
      <w:pPr>
        <w:pStyle w:val="Tekstpodstawowy"/>
        <w:spacing w:before="1"/>
        <w:ind w:left="856"/>
        <w:jc w:val="both"/>
      </w:pPr>
      <w:r>
        <w:t>Wymagania są zgodne z WSO – Wewnątrzszkolnymi Zasadami Oceniania</w:t>
      </w:r>
      <w:r w:rsidR="001A4F57">
        <w:t xml:space="preserve"> uczniów.</w:t>
      </w:r>
    </w:p>
    <w:p w:rsidR="00835835" w:rsidRDefault="00835835">
      <w:pPr>
        <w:pStyle w:val="Tekstpodstawowy"/>
        <w:spacing w:before="3"/>
        <w:rPr>
          <w:sz w:val="31"/>
        </w:rPr>
      </w:pPr>
    </w:p>
    <w:p w:rsidR="00835835" w:rsidRDefault="001A4F57">
      <w:pPr>
        <w:pStyle w:val="Nagwek11"/>
        <w:numPr>
          <w:ilvl w:val="0"/>
          <w:numId w:val="6"/>
        </w:numPr>
        <w:tabs>
          <w:tab w:val="left" w:pos="780"/>
        </w:tabs>
        <w:ind w:hanging="361"/>
      </w:pPr>
      <w:r>
        <w:t>Wymagania na poszczególne oceny dla uczniów z</w:t>
      </w:r>
      <w:r>
        <w:rPr>
          <w:spacing w:val="-4"/>
        </w:rPr>
        <w:t xml:space="preserve"> </w:t>
      </w:r>
      <w:r>
        <w:t>dysfunkcjami</w:t>
      </w:r>
    </w:p>
    <w:p w:rsidR="00835835" w:rsidRDefault="00835835">
      <w:pPr>
        <w:pStyle w:val="Tekstpodstawowy"/>
        <w:spacing w:before="1"/>
        <w:rPr>
          <w:b/>
          <w:sz w:val="31"/>
        </w:rPr>
      </w:pPr>
    </w:p>
    <w:p w:rsidR="00835835" w:rsidRDefault="001A4F57">
      <w:pPr>
        <w:pStyle w:val="Tekstpodstawowy"/>
        <w:spacing w:line="276" w:lineRule="auto"/>
        <w:ind w:left="856" w:right="1550"/>
        <w:jc w:val="both"/>
      </w:pPr>
      <w:r>
        <w:t>Wymagania na poszczególne oceny dla uczniów z dysfunkcjami ustala każdy nauczyciel indywidualnie w zależności od dysfunkcji ucznia oraz wskazówek i zaleceń przekazanych przez PPP.</w:t>
      </w:r>
    </w:p>
    <w:p w:rsidR="00835835" w:rsidRDefault="001A4F57">
      <w:pPr>
        <w:pStyle w:val="Tekstpodstawowy"/>
        <w:spacing w:before="1"/>
        <w:ind w:left="856"/>
        <w:jc w:val="both"/>
      </w:pPr>
      <w:r>
        <w:t>W szczególności:</w:t>
      </w:r>
    </w:p>
    <w:p w:rsidR="00835835" w:rsidRDefault="001A4F57">
      <w:pPr>
        <w:pStyle w:val="Akapitzlist"/>
        <w:numPr>
          <w:ilvl w:val="1"/>
          <w:numId w:val="6"/>
        </w:numPr>
        <w:tabs>
          <w:tab w:val="left" w:pos="1217"/>
        </w:tabs>
        <w:spacing w:before="41" w:line="276" w:lineRule="auto"/>
        <w:ind w:right="1196"/>
        <w:rPr>
          <w:sz w:val="24"/>
        </w:rPr>
      </w:pPr>
      <w:r>
        <w:rPr>
          <w:sz w:val="24"/>
        </w:rPr>
        <w:t>Uczeń z dysortografią – obniżenie progu wymagań dotyczących poprawności ortograficznej i interpunkcyjnej prac pisanych w</w:t>
      </w:r>
      <w:r>
        <w:rPr>
          <w:spacing w:val="-3"/>
          <w:sz w:val="24"/>
        </w:rPr>
        <w:t xml:space="preserve"> </w:t>
      </w:r>
      <w:r>
        <w:rPr>
          <w:sz w:val="24"/>
        </w:rPr>
        <w:t>klasie,</w:t>
      </w:r>
    </w:p>
    <w:p w:rsidR="00835835" w:rsidRDefault="001A4F57">
      <w:pPr>
        <w:pStyle w:val="Akapitzlist"/>
        <w:numPr>
          <w:ilvl w:val="1"/>
          <w:numId w:val="6"/>
        </w:numPr>
        <w:tabs>
          <w:tab w:val="left" w:pos="1217"/>
        </w:tabs>
        <w:spacing w:before="1" w:line="276" w:lineRule="auto"/>
        <w:ind w:right="801"/>
        <w:rPr>
          <w:sz w:val="24"/>
        </w:rPr>
      </w:pPr>
      <w:r>
        <w:rPr>
          <w:sz w:val="24"/>
        </w:rPr>
        <w:t>Uczeń z dysgrafią - nie będzie oceniany charakter pisma, ale praca musi czytelna i</w:t>
      </w:r>
      <w:r>
        <w:rPr>
          <w:spacing w:val="-1"/>
          <w:sz w:val="24"/>
        </w:rPr>
        <w:t xml:space="preserve"> </w:t>
      </w:r>
      <w:r>
        <w:rPr>
          <w:sz w:val="24"/>
        </w:rPr>
        <w:t>estetyczna,</w:t>
      </w:r>
    </w:p>
    <w:p w:rsidR="00835835" w:rsidRDefault="001A4F57">
      <w:pPr>
        <w:pStyle w:val="Akapitzlist"/>
        <w:numPr>
          <w:ilvl w:val="1"/>
          <w:numId w:val="6"/>
        </w:numPr>
        <w:tabs>
          <w:tab w:val="left" w:pos="1217"/>
        </w:tabs>
        <w:spacing w:line="276" w:lineRule="auto"/>
        <w:ind w:right="946"/>
        <w:rPr>
          <w:sz w:val="24"/>
        </w:rPr>
      </w:pPr>
      <w:r>
        <w:rPr>
          <w:sz w:val="24"/>
        </w:rPr>
        <w:t>Uczeń z dysleksją (problemy z czytaniem) – nie oceniamy techniki czytania, ale zachęcamy do głośnego</w:t>
      </w:r>
      <w:r>
        <w:rPr>
          <w:spacing w:val="-2"/>
          <w:sz w:val="24"/>
        </w:rPr>
        <w:t xml:space="preserve"> </w:t>
      </w:r>
      <w:r>
        <w:rPr>
          <w:sz w:val="24"/>
        </w:rPr>
        <w:t>czytania.</w:t>
      </w:r>
    </w:p>
    <w:p w:rsidR="00835835" w:rsidRDefault="00835835">
      <w:pPr>
        <w:pStyle w:val="Tekstpodstawowy"/>
        <w:spacing w:before="7"/>
        <w:rPr>
          <w:sz w:val="27"/>
        </w:rPr>
      </w:pPr>
    </w:p>
    <w:p w:rsidR="00835835" w:rsidRDefault="00791F4E">
      <w:pPr>
        <w:pStyle w:val="Akapitzlist"/>
        <w:numPr>
          <w:ilvl w:val="0"/>
          <w:numId w:val="6"/>
        </w:numPr>
        <w:tabs>
          <w:tab w:val="left" w:pos="780"/>
        </w:tabs>
        <w:spacing w:line="276" w:lineRule="auto"/>
        <w:ind w:right="792"/>
        <w:rPr>
          <w:sz w:val="24"/>
        </w:rPr>
      </w:pPr>
      <w:r>
        <w:rPr>
          <w:b/>
          <w:sz w:val="24"/>
        </w:rPr>
        <w:t>Każdy uczeń trzy</w:t>
      </w:r>
      <w:r w:rsidR="001A4F57">
        <w:rPr>
          <w:b/>
          <w:sz w:val="24"/>
        </w:rPr>
        <w:t xml:space="preserve"> razy w półroczu może zgłosić brak przygotowania do lekcji </w:t>
      </w:r>
      <w:r w:rsidR="001A4F57">
        <w:rPr>
          <w:sz w:val="24"/>
        </w:rPr>
        <w:t>bez żadnych konsekwencji ( nieprzygotowanie rozumiane jest jako: brak pracy domowej, brak zeszytu, brać ćwiczeń, podręcznika,</w:t>
      </w:r>
      <w:r w:rsidR="001A4F57">
        <w:rPr>
          <w:spacing w:val="-2"/>
          <w:sz w:val="24"/>
        </w:rPr>
        <w:t xml:space="preserve"> </w:t>
      </w:r>
      <w:r w:rsidR="001A4F57">
        <w:rPr>
          <w:sz w:val="24"/>
        </w:rPr>
        <w:t>lektury).</w:t>
      </w:r>
    </w:p>
    <w:p w:rsidR="00835835" w:rsidRDefault="00835835">
      <w:pPr>
        <w:spacing w:line="276" w:lineRule="auto"/>
        <w:rPr>
          <w:sz w:val="24"/>
        </w:rPr>
        <w:sectPr w:rsidR="00835835">
          <w:footerReference w:type="default" r:id="rId7"/>
          <w:type w:val="continuous"/>
          <w:pgSz w:w="11910" w:h="16840"/>
          <w:pgMar w:top="1400" w:right="760" w:bottom="1200" w:left="1280" w:header="708" w:footer="1000" w:gutter="0"/>
          <w:pgNumType w:start="1"/>
          <w:cols w:space="708"/>
        </w:sectPr>
      </w:pPr>
    </w:p>
    <w:p w:rsidR="00835835" w:rsidRDefault="001A4F57">
      <w:pPr>
        <w:pStyle w:val="Nagwek11"/>
        <w:numPr>
          <w:ilvl w:val="0"/>
          <w:numId w:val="6"/>
        </w:numPr>
        <w:tabs>
          <w:tab w:val="left" w:pos="780"/>
        </w:tabs>
        <w:spacing w:before="76"/>
        <w:ind w:hanging="361"/>
      </w:pPr>
      <w:r>
        <w:lastRenderedPageBreak/>
        <w:t>Obszary aktywności</w:t>
      </w:r>
      <w:r>
        <w:rPr>
          <w:spacing w:val="-1"/>
        </w:rPr>
        <w:t xml:space="preserve"> </w:t>
      </w:r>
      <w:r>
        <w:t>uczniów:</w:t>
      </w:r>
    </w:p>
    <w:p w:rsidR="00835835" w:rsidRDefault="00835835">
      <w:pPr>
        <w:pStyle w:val="Tekstpodstawowy"/>
        <w:rPr>
          <w:b/>
          <w:sz w:val="20"/>
        </w:rPr>
      </w:pPr>
    </w:p>
    <w:p w:rsidR="00835835" w:rsidRDefault="00835835">
      <w:pPr>
        <w:pStyle w:val="Tekstpodstawowy"/>
        <w:spacing w:before="9"/>
        <w:rPr>
          <w:b/>
          <w:sz w:val="28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180"/>
      </w:tblGrid>
      <w:tr w:rsidR="00835835">
        <w:trPr>
          <w:trHeight w:val="275"/>
        </w:trPr>
        <w:tc>
          <w:tcPr>
            <w:tcW w:w="3070" w:type="dxa"/>
          </w:tcPr>
          <w:p w:rsidR="00835835" w:rsidRDefault="001A4F5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FORMA AKTYWNOŚCI</w:t>
            </w:r>
          </w:p>
        </w:tc>
        <w:tc>
          <w:tcPr>
            <w:tcW w:w="3072" w:type="dxa"/>
          </w:tcPr>
          <w:p w:rsidR="00835835" w:rsidRDefault="001A4F5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SPOSOBY OCENIANIA</w:t>
            </w:r>
          </w:p>
        </w:tc>
        <w:tc>
          <w:tcPr>
            <w:tcW w:w="3180" w:type="dxa"/>
          </w:tcPr>
          <w:p w:rsidR="00835835" w:rsidRDefault="001A4F5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CZĘSTOTLIWOŚĆ</w:t>
            </w:r>
          </w:p>
        </w:tc>
      </w:tr>
      <w:tr w:rsidR="00835835">
        <w:trPr>
          <w:trHeight w:val="1106"/>
        </w:trPr>
        <w:tc>
          <w:tcPr>
            <w:tcW w:w="3070" w:type="dxa"/>
          </w:tcPr>
          <w:p w:rsidR="00835835" w:rsidRDefault="001A4F57">
            <w:pPr>
              <w:pStyle w:val="TableParagraph"/>
              <w:spacing w:before="3" w:line="550" w:lineRule="atLeast"/>
              <w:ind w:left="1065" w:right="667" w:hanging="365"/>
              <w:rPr>
                <w:sz w:val="24"/>
              </w:rPr>
            </w:pPr>
            <w:r>
              <w:rPr>
                <w:sz w:val="24"/>
              </w:rPr>
              <w:t>Odpowiedź ustna Recytacja</w:t>
            </w:r>
          </w:p>
        </w:tc>
        <w:tc>
          <w:tcPr>
            <w:tcW w:w="3072" w:type="dxa"/>
          </w:tcPr>
          <w:p w:rsidR="00835835" w:rsidRDefault="00835835">
            <w:pPr>
              <w:pStyle w:val="TableParagraph"/>
              <w:rPr>
                <w:b/>
                <w:sz w:val="26"/>
              </w:rPr>
            </w:pPr>
          </w:p>
          <w:p w:rsidR="00835835" w:rsidRDefault="00835835">
            <w:pPr>
              <w:pStyle w:val="TableParagraph"/>
              <w:spacing w:before="1"/>
              <w:rPr>
                <w:b/>
              </w:rPr>
            </w:pPr>
          </w:p>
          <w:p w:rsidR="00835835" w:rsidRDefault="001A4F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Ustnie po odpowiedzi</w:t>
            </w:r>
          </w:p>
        </w:tc>
        <w:tc>
          <w:tcPr>
            <w:tcW w:w="3180" w:type="dxa"/>
          </w:tcPr>
          <w:p w:rsidR="00835835" w:rsidRDefault="00835835">
            <w:pPr>
              <w:pStyle w:val="TableParagraph"/>
              <w:rPr>
                <w:b/>
                <w:sz w:val="26"/>
              </w:rPr>
            </w:pPr>
          </w:p>
          <w:p w:rsidR="00835835" w:rsidRDefault="00835835">
            <w:pPr>
              <w:pStyle w:val="TableParagraph"/>
              <w:spacing w:before="1"/>
              <w:rPr>
                <w:b/>
              </w:rPr>
            </w:pPr>
          </w:p>
          <w:p w:rsidR="00835835" w:rsidRDefault="001A4F5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W zależności od potrzeb</w:t>
            </w:r>
          </w:p>
        </w:tc>
      </w:tr>
      <w:tr w:rsidR="00835835">
        <w:trPr>
          <w:trHeight w:val="827"/>
        </w:trPr>
        <w:tc>
          <w:tcPr>
            <w:tcW w:w="307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825"/>
              <w:rPr>
                <w:sz w:val="24"/>
              </w:rPr>
            </w:pPr>
            <w:r>
              <w:rPr>
                <w:sz w:val="24"/>
              </w:rPr>
              <w:t>Praca domowa</w:t>
            </w:r>
          </w:p>
        </w:tc>
        <w:tc>
          <w:tcPr>
            <w:tcW w:w="3072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Ustnie lub pisemnie</w:t>
            </w:r>
          </w:p>
        </w:tc>
        <w:tc>
          <w:tcPr>
            <w:tcW w:w="318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W zależności od omawianego materiału</w:t>
            </w:r>
          </w:p>
        </w:tc>
      </w:tr>
      <w:tr w:rsidR="00835835">
        <w:trPr>
          <w:trHeight w:val="827"/>
        </w:trPr>
        <w:tc>
          <w:tcPr>
            <w:tcW w:w="307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169" w:right="1156"/>
              <w:jc w:val="center"/>
              <w:rPr>
                <w:sz w:val="24"/>
              </w:rPr>
            </w:pPr>
            <w:r>
              <w:rPr>
                <w:sz w:val="24"/>
              </w:rPr>
              <w:t>Projekt</w:t>
            </w:r>
          </w:p>
        </w:tc>
        <w:tc>
          <w:tcPr>
            <w:tcW w:w="3072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Ustnie lub pisemnie</w:t>
            </w:r>
          </w:p>
        </w:tc>
        <w:tc>
          <w:tcPr>
            <w:tcW w:w="3180" w:type="dxa"/>
          </w:tcPr>
          <w:p w:rsidR="00835835" w:rsidRDefault="001A4F5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Ustala nauczyciel</w:t>
            </w:r>
          </w:p>
          <w:p w:rsidR="00835835" w:rsidRDefault="001A4F5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w zależności od omawianego materiału</w:t>
            </w:r>
          </w:p>
        </w:tc>
      </w:tr>
      <w:tr w:rsidR="00835835">
        <w:trPr>
          <w:trHeight w:val="1104"/>
        </w:trPr>
        <w:tc>
          <w:tcPr>
            <w:tcW w:w="3070" w:type="dxa"/>
          </w:tcPr>
          <w:p w:rsidR="00835835" w:rsidRDefault="0083583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275" w:right="263" w:hanging="1"/>
              <w:jc w:val="center"/>
              <w:rPr>
                <w:sz w:val="24"/>
              </w:rPr>
            </w:pPr>
            <w:r>
              <w:rPr>
                <w:sz w:val="24"/>
              </w:rPr>
              <w:t>Prowadzenie zeszytu przedmiotowego i zeszytu ćwiczeń</w:t>
            </w:r>
          </w:p>
        </w:tc>
        <w:tc>
          <w:tcPr>
            <w:tcW w:w="3072" w:type="dxa"/>
          </w:tcPr>
          <w:p w:rsidR="00835835" w:rsidRDefault="0083583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10" w:right="579"/>
              <w:rPr>
                <w:sz w:val="24"/>
              </w:rPr>
            </w:pPr>
            <w:r>
              <w:rPr>
                <w:sz w:val="24"/>
              </w:rPr>
              <w:t>Pisemnie w zeszycie lub ćwiczeniach</w:t>
            </w:r>
          </w:p>
        </w:tc>
        <w:tc>
          <w:tcPr>
            <w:tcW w:w="3180" w:type="dxa"/>
          </w:tcPr>
          <w:p w:rsidR="00835835" w:rsidRDefault="00835835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Na bieżąco w całym roku szkolnym</w:t>
            </w:r>
          </w:p>
        </w:tc>
      </w:tr>
      <w:tr w:rsidR="00835835">
        <w:trPr>
          <w:trHeight w:val="827"/>
        </w:trPr>
        <w:tc>
          <w:tcPr>
            <w:tcW w:w="307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712"/>
              <w:rPr>
                <w:sz w:val="24"/>
              </w:rPr>
            </w:pPr>
            <w:r>
              <w:rPr>
                <w:sz w:val="24"/>
              </w:rPr>
              <w:t>Prace dodatkowe</w:t>
            </w:r>
          </w:p>
        </w:tc>
        <w:tc>
          <w:tcPr>
            <w:tcW w:w="3072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Ustnie lub pisemnie</w:t>
            </w:r>
          </w:p>
        </w:tc>
        <w:tc>
          <w:tcPr>
            <w:tcW w:w="318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W zależności od omawianego materiału</w:t>
            </w:r>
          </w:p>
        </w:tc>
      </w:tr>
      <w:tr w:rsidR="00835835">
        <w:trPr>
          <w:trHeight w:val="827"/>
        </w:trPr>
        <w:tc>
          <w:tcPr>
            <w:tcW w:w="307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815"/>
              <w:rPr>
                <w:sz w:val="24"/>
              </w:rPr>
            </w:pPr>
            <w:r>
              <w:rPr>
                <w:sz w:val="24"/>
              </w:rPr>
              <w:t>Praca w grupie</w:t>
            </w:r>
          </w:p>
        </w:tc>
        <w:tc>
          <w:tcPr>
            <w:tcW w:w="3072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110" w:right="445"/>
              <w:rPr>
                <w:sz w:val="24"/>
              </w:rPr>
            </w:pPr>
            <w:r>
              <w:rPr>
                <w:sz w:val="24"/>
              </w:rPr>
              <w:t>Ustnie po omówieniu pod koniec lekcji</w:t>
            </w:r>
          </w:p>
        </w:tc>
        <w:tc>
          <w:tcPr>
            <w:tcW w:w="318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108" w:right="676"/>
              <w:rPr>
                <w:sz w:val="24"/>
              </w:rPr>
            </w:pPr>
            <w:r>
              <w:rPr>
                <w:sz w:val="24"/>
              </w:rPr>
              <w:t>W zależności od potrzeb i omawianego materiału</w:t>
            </w:r>
          </w:p>
        </w:tc>
      </w:tr>
      <w:tr w:rsidR="00835835">
        <w:trPr>
          <w:trHeight w:val="827"/>
        </w:trPr>
        <w:tc>
          <w:tcPr>
            <w:tcW w:w="307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669"/>
              <w:rPr>
                <w:sz w:val="24"/>
              </w:rPr>
            </w:pPr>
            <w:r>
              <w:rPr>
                <w:sz w:val="24"/>
              </w:rPr>
              <w:t>Udział w dyskusji</w:t>
            </w:r>
          </w:p>
        </w:tc>
        <w:tc>
          <w:tcPr>
            <w:tcW w:w="3072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Ustnie lub pisemnie</w:t>
            </w:r>
          </w:p>
        </w:tc>
        <w:tc>
          <w:tcPr>
            <w:tcW w:w="318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W zależności od omawianego materiału</w:t>
            </w:r>
          </w:p>
        </w:tc>
      </w:tr>
      <w:tr w:rsidR="00835835">
        <w:trPr>
          <w:trHeight w:val="1658"/>
        </w:trPr>
        <w:tc>
          <w:tcPr>
            <w:tcW w:w="3070" w:type="dxa"/>
          </w:tcPr>
          <w:p w:rsidR="00835835" w:rsidRDefault="00835835">
            <w:pPr>
              <w:pStyle w:val="TableParagraph"/>
              <w:rPr>
                <w:b/>
                <w:sz w:val="26"/>
              </w:rPr>
            </w:pPr>
          </w:p>
          <w:p w:rsidR="00835835" w:rsidRDefault="008358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5835" w:rsidRDefault="001A4F57">
            <w:pPr>
              <w:pStyle w:val="TableParagraph"/>
              <w:spacing w:before="1"/>
              <w:ind w:left="988"/>
              <w:rPr>
                <w:sz w:val="24"/>
              </w:rPr>
            </w:pPr>
            <w:r>
              <w:rPr>
                <w:sz w:val="24"/>
              </w:rPr>
              <w:t>Aktywność</w:t>
            </w:r>
          </w:p>
        </w:tc>
        <w:tc>
          <w:tcPr>
            <w:tcW w:w="3072" w:type="dxa"/>
          </w:tcPr>
          <w:p w:rsidR="00835835" w:rsidRDefault="001A4F5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Ocena lub symbol „+” „ -” indywidualnie ustala nauczyciel:</w:t>
            </w:r>
          </w:p>
          <w:p w:rsidR="00835835" w:rsidRDefault="00791F4E" w:rsidP="00791F4E">
            <w:pPr>
              <w:pStyle w:val="TableParagraph"/>
              <w:spacing w:line="270" w:lineRule="atLeast"/>
              <w:ind w:left="110" w:right="224"/>
              <w:rPr>
                <w:sz w:val="24"/>
              </w:rPr>
            </w:pPr>
            <w:r>
              <w:rPr>
                <w:sz w:val="24"/>
              </w:rPr>
              <w:t>sześć „+” to ocena bdb, sześć „-” to ocena</w:t>
            </w:r>
            <w:r w:rsidR="001A4F57">
              <w:rPr>
                <w:sz w:val="24"/>
              </w:rPr>
              <w:t xml:space="preserve"> ndst</w:t>
            </w:r>
          </w:p>
        </w:tc>
        <w:tc>
          <w:tcPr>
            <w:tcW w:w="3180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Na bieżąco</w:t>
            </w:r>
          </w:p>
        </w:tc>
      </w:tr>
    </w:tbl>
    <w:p w:rsidR="00835835" w:rsidRDefault="001A4F57">
      <w:pPr>
        <w:spacing w:line="276" w:lineRule="auto"/>
        <w:ind w:left="136" w:right="1640"/>
        <w:rPr>
          <w:b/>
          <w:sz w:val="24"/>
        </w:rPr>
      </w:pPr>
      <w:r>
        <w:rPr>
          <w:b/>
          <w:sz w:val="24"/>
        </w:rPr>
        <w:t>Każda wystawiona przez nauczyciela ocena powinna być wpisana do dziennika elektronicznego w odpowiedniej kolumnie i z odpowiednią wagą.</w:t>
      </w:r>
    </w:p>
    <w:p w:rsidR="00835835" w:rsidRDefault="00835835">
      <w:pPr>
        <w:pStyle w:val="Tekstpodstawowy"/>
        <w:rPr>
          <w:b/>
          <w:sz w:val="26"/>
        </w:rPr>
      </w:pPr>
    </w:p>
    <w:p w:rsidR="00835835" w:rsidRDefault="00835835">
      <w:pPr>
        <w:pStyle w:val="Tekstpodstawowy"/>
        <w:spacing w:before="2"/>
        <w:rPr>
          <w:b/>
          <w:sz w:val="36"/>
        </w:rPr>
      </w:pPr>
    </w:p>
    <w:p w:rsidR="00835835" w:rsidRDefault="001A4F57">
      <w:pPr>
        <w:ind w:left="136"/>
        <w:rPr>
          <w:b/>
          <w:sz w:val="24"/>
        </w:rPr>
      </w:pPr>
      <w:r>
        <w:rPr>
          <w:b/>
          <w:sz w:val="24"/>
        </w:rPr>
        <w:t>KRYTERIA OCENIANIA WYPOWIEDZI USTNYCH:</w:t>
      </w:r>
    </w:p>
    <w:p w:rsidR="00835835" w:rsidRDefault="00835835">
      <w:pPr>
        <w:pStyle w:val="Tekstpodstawowy"/>
        <w:spacing w:before="1"/>
        <w:rPr>
          <w:b/>
          <w:sz w:val="21"/>
        </w:rPr>
      </w:pP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ind w:hanging="361"/>
        <w:rPr>
          <w:sz w:val="24"/>
        </w:rPr>
      </w:pPr>
      <w:r>
        <w:rPr>
          <w:sz w:val="24"/>
          <w:u w:val="single"/>
        </w:rPr>
        <w:t>Odpowiedzi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ustne:</w:t>
      </w:r>
    </w:p>
    <w:p w:rsidR="00835835" w:rsidRDefault="00835835">
      <w:pPr>
        <w:pStyle w:val="Tekstpodstawowy"/>
        <w:rPr>
          <w:sz w:val="21"/>
        </w:rPr>
      </w:pPr>
    </w:p>
    <w:tbl>
      <w:tblPr>
        <w:tblStyle w:val="TableNormal"/>
        <w:tblW w:w="0" w:type="auto"/>
        <w:tblInd w:w="2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126"/>
      </w:tblGrid>
      <w:tr w:rsidR="00835835">
        <w:trPr>
          <w:trHeight w:val="276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line="256" w:lineRule="exact"/>
              <w:ind w:left="303" w:right="2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835835">
        <w:trPr>
          <w:trHeight w:val="275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związek z tematem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line="256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8"/>
        </w:trPr>
        <w:tc>
          <w:tcPr>
            <w:tcW w:w="2972" w:type="dxa"/>
          </w:tcPr>
          <w:p w:rsidR="00835835" w:rsidRDefault="001A4F5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spójność wypowiedzi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before="1" w:line="257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5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poprawność językowa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line="256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5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bogactwo słownictwa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line="256" w:lineRule="exact"/>
              <w:ind w:left="303" w:right="291"/>
              <w:jc w:val="center"/>
              <w:rPr>
                <w:sz w:val="24"/>
              </w:rPr>
            </w:pPr>
            <w:r>
              <w:rPr>
                <w:sz w:val="24"/>
              </w:rPr>
              <w:t>0 - 1 p.</w:t>
            </w:r>
          </w:p>
        </w:tc>
      </w:tr>
      <w:tr w:rsidR="00835835">
        <w:trPr>
          <w:trHeight w:val="275"/>
        </w:trPr>
        <w:tc>
          <w:tcPr>
            <w:tcW w:w="2972" w:type="dxa"/>
          </w:tcPr>
          <w:p w:rsidR="00835835" w:rsidRDefault="00791F4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</w:t>
            </w:r>
            <w:r w:rsidR="001A4F57">
              <w:rPr>
                <w:sz w:val="24"/>
              </w:rPr>
              <w:t>ompozycja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line="256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5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bogactwo informacji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line="256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7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poprawność merytoryczna</w:t>
            </w:r>
          </w:p>
        </w:tc>
        <w:tc>
          <w:tcPr>
            <w:tcW w:w="2126" w:type="dxa"/>
          </w:tcPr>
          <w:p w:rsidR="00835835" w:rsidRDefault="001A4F57">
            <w:pPr>
              <w:pStyle w:val="TableParagraph"/>
              <w:spacing w:line="258" w:lineRule="exact"/>
              <w:ind w:left="303" w:right="288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</w:tbl>
    <w:p w:rsidR="00835835" w:rsidRDefault="00835835">
      <w:pPr>
        <w:spacing w:line="258" w:lineRule="exact"/>
        <w:jc w:val="center"/>
        <w:rPr>
          <w:sz w:val="24"/>
        </w:rPr>
        <w:sectPr w:rsidR="00835835">
          <w:pgSz w:w="11910" w:h="16840"/>
          <w:pgMar w:top="1320" w:right="760" w:bottom="1200" w:left="1280" w:header="0" w:footer="1000" w:gutter="0"/>
          <w:cols w:space="708"/>
        </w:sectPr>
      </w:pP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76"/>
        <w:ind w:hanging="361"/>
        <w:rPr>
          <w:sz w:val="24"/>
        </w:rPr>
      </w:pPr>
      <w:r>
        <w:rPr>
          <w:sz w:val="24"/>
          <w:u w:val="single"/>
        </w:rPr>
        <w:lastRenderedPageBreak/>
        <w:t>Recytacja prozy i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poezji:</w:t>
      </w:r>
    </w:p>
    <w:p w:rsidR="00835835" w:rsidRDefault="00835835">
      <w:pPr>
        <w:pStyle w:val="Tekstpodstawowy"/>
        <w:spacing w:before="2" w:after="1"/>
        <w:rPr>
          <w:sz w:val="21"/>
        </w:rPr>
      </w:pPr>
    </w:p>
    <w:tbl>
      <w:tblPr>
        <w:tblStyle w:val="TableNormal"/>
        <w:tblW w:w="0" w:type="auto"/>
        <w:tblInd w:w="1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413"/>
      </w:tblGrid>
      <w:tr w:rsidR="00835835">
        <w:trPr>
          <w:trHeight w:val="275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725"/>
              <w:rPr>
                <w:b/>
                <w:sz w:val="24"/>
              </w:rPr>
            </w:pPr>
            <w:r>
              <w:rPr>
                <w:b/>
                <w:sz w:val="24"/>
              </w:rPr>
              <w:t>KRYTERIUM</w:t>
            </w:r>
          </w:p>
        </w:tc>
        <w:tc>
          <w:tcPr>
            <w:tcW w:w="2413" w:type="dxa"/>
          </w:tcPr>
          <w:p w:rsidR="00835835" w:rsidRDefault="001A4F57">
            <w:pPr>
              <w:pStyle w:val="TableParagraph"/>
              <w:spacing w:line="256" w:lineRule="exact"/>
              <w:ind w:left="444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835835">
        <w:trPr>
          <w:trHeight w:val="551"/>
        </w:trPr>
        <w:tc>
          <w:tcPr>
            <w:tcW w:w="2972" w:type="dxa"/>
          </w:tcPr>
          <w:p w:rsidR="00835835" w:rsidRDefault="001A4F57">
            <w:pPr>
              <w:pStyle w:val="TableParagraph"/>
              <w:spacing w:before="2"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pamięciowe opanowanie tekstu</w:t>
            </w:r>
          </w:p>
        </w:tc>
        <w:tc>
          <w:tcPr>
            <w:tcW w:w="2413" w:type="dxa"/>
          </w:tcPr>
          <w:p w:rsidR="00835835" w:rsidRDefault="001A4F57">
            <w:pPr>
              <w:pStyle w:val="TableParagraph"/>
              <w:spacing w:line="275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0 – 2 p.</w:t>
            </w:r>
          </w:p>
        </w:tc>
      </w:tr>
      <w:tr w:rsidR="00835835">
        <w:trPr>
          <w:trHeight w:val="273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zachowanie interpunkcji</w:t>
            </w:r>
          </w:p>
        </w:tc>
        <w:tc>
          <w:tcPr>
            <w:tcW w:w="2413" w:type="dxa"/>
          </w:tcPr>
          <w:p w:rsidR="00835835" w:rsidRDefault="001A4F57">
            <w:pPr>
              <w:pStyle w:val="TableParagraph"/>
              <w:spacing w:line="253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7"/>
        </w:trPr>
        <w:tc>
          <w:tcPr>
            <w:tcW w:w="2972" w:type="dxa"/>
          </w:tcPr>
          <w:p w:rsidR="00835835" w:rsidRDefault="001A4F57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dykcja</w:t>
            </w:r>
          </w:p>
        </w:tc>
        <w:tc>
          <w:tcPr>
            <w:tcW w:w="2413" w:type="dxa"/>
          </w:tcPr>
          <w:p w:rsidR="00835835" w:rsidRDefault="001A4F57">
            <w:pPr>
              <w:pStyle w:val="TableParagraph"/>
              <w:spacing w:before="1" w:line="257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5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modulacja i intonacja głosu</w:t>
            </w:r>
          </w:p>
        </w:tc>
        <w:tc>
          <w:tcPr>
            <w:tcW w:w="2413" w:type="dxa"/>
          </w:tcPr>
          <w:p w:rsidR="00835835" w:rsidRDefault="001A4F57">
            <w:pPr>
              <w:pStyle w:val="TableParagraph"/>
              <w:spacing w:line="256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0 – 1 p.</w:t>
            </w:r>
          </w:p>
        </w:tc>
      </w:tr>
      <w:tr w:rsidR="00835835">
        <w:trPr>
          <w:trHeight w:val="275"/>
        </w:trPr>
        <w:tc>
          <w:tcPr>
            <w:tcW w:w="2972" w:type="dxa"/>
          </w:tcPr>
          <w:p w:rsidR="00835835" w:rsidRDefault="001A4F5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interpretacja głosowa tekstu</w:t>
            </w:r>
          </w:p>
        </w:tc>
        <w:tc>
          <w:tcPr>
            <w:tcW w:w="2413" w:type="dxa"/>
          </w:tcPr>
          <w:p w:rsidR="00835835" w:rsidRDefault="001A4F57">
            <w:pPr>
              <w:pStyle w:val="TableParagraph"/>
              <w:spacing w:line="256" w:lineRule="exact"/>
              <w:ind w:left="444" w:right="433"/>
              <w:jc w:val="center"/>
              <w:rPr>
                <w:sz w:val="24"/>
              </w:rPr>
            </w:pPr>
            <w:r>
              <w:rPr>
                <w:sz w:val="24"/>
              </w:rPr>
              <w:t>0 – 2 p.</w:t>
            </w:r>
          </w:p>
        </w:tc>
      </w:tr>
    </w:tbl>
    <w:p w:rsidR="00835835" w:rsidRDefault="00835835">
      <w:pPr>
        <w:pStyle w:val="Tekstpodstawowy"/>
        <w:rPr>
          <w:sz w:val="26"/>
        </w:rPr>
      </w:pPr>
    </w:p>
    <w:p w:rsidR="00835835" w:rsidRDefault="001A4F57">
      <w:pPr>
        <w:pStyle w:val="Tekstpodstawowy"/>
        <w:spacing w:before="218"/>
        <w:ind w:left="136"/>
      </w:pPr>
      <w:r>
        <w:t>PRZELICZANIE PUNKTÓW NA OCENY:</w:t>
      </w:r>
    </w:p>
    <w:p w:rsidR="00835835" w:rsidRDefault="00835835">
      <w:pPr>
        <w:pStyle w:val="Tekstpodstawowy"/>
        <w:spacing w:before="10"/>
        <w:rPr>
          <w:sz w:val="20"/>
        </w:rPr>
      </w:pP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ind w:hanging="361"/>
        <w:rPr>
          <w:sz w:val="24"/>
        </w:rPr>
      </w:pPr>
      <w:r>
        <w:rPr>
          <w:sz w:val="24"/>
        </w:rPr>
        <w:t>7 p. – celujący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1"/>
        <w:ind w:hanging="361"/>
        <w:rPr>
          <w:sz w:val="24"/>
        </w:rPr>
      </w:pPr>
      <w:r>
        <w:rPr>
          <w:sz w:val="24"/>
        </w:rPr>
        <w:t>6 p. – bardzo dobry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4"/>
        <w:ind w:hanging="361"/>
        <w:rPr>
          <w:sz w:val="24"/>
        </w:rPr>
      </w:pPr>
      <w:r>
        <w:rPr>
          <w:sz w:val="24"/>
        </w:rPr>
        <w:t>5 p. -</w:t>
      </w:r>
      <w:r>
        <w:rPr>
          <w:spacing w:val="59"/>
          <w:sz w:val="24"/>
        </w:rPr>
        <w:t xml:space="preserve"> </w:t>
      </w:r>
      <w:r>
        <w:rPr>
          <w:sz w:val="24"/>
        </w:rPr>
        <w:t>dobry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1"/>
        <w:ind w:hanging="361"/>
        <w:rPr>
          <w:sz w:val="24"/>
        </w:rPr>
      </w:pPr>
      <w:r>
        <w:rPr>
          <w:sz w:val="24"/>
        </w:rPr>
        <w:t>4 p. – dostateczny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1"/>
        <w:ind w:hanging="361"/>
        <w:rPr>
          <w:sz w:val="24"/>
        </w:rPr>
      </w:pPr>
      <w:r>
        <w:rPr>
          <w:sz w:val="24"/>
        </w:rPr>
        <w:t>3 p. – dopuszczający</w:t>
      </w:r>
    </w:p>
    <w:p w:rsidR="00835835" w:rsidRDefault="00835835">
      <w:pPr>
        <w:pStyle w:val="Tekstpodstawowy"/>
        <w:rPr>
          <w:sz w:val="26"/>
        </w:rPr>
      </w:pPr>
    </w:p>
    <w:p w:rsidR="00835835" w:rsidRDefault="00835835">
      <w:pPr>
        <w:pStyle w:val="Tekstpodstawowy"/>
        <w:rPr>
          <w:sz w:val="26"/>
        </w:rPr>
      </w:pPr>
    </w:p>
    <w:p w:rsidR="00835835" w:rsidRDefault="001A4F57">
      <w:pPr>
        <w:pStyle w:val="Nagwek11"/>
        <w:spacing w:before="160"/>
        <w:ind w:left="136"/>
      </w:pPr>
      <w:r>
        <w:t>KRYTERIA OCENY PRACY STYLISTYCZNEJ ( 0 – 10 p.)</w:t>
      </w:r>
    </w:p>
    <w:p w:rsidR="00835835" w:rsidRDefault="00835835">
      <w:pPr>
        <w:pStyle w:val="Tekstpodstawowy"/>
        <w:spacing w:before="2"/>
        <w:rPr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777"/>
        <w:gridCol w:w="2203"/>
        <w:gridCol w:w="2138"/>
      </w:tblGrid>
      <w:tr w:rsidR="00835835">
        <w:trPr>
          <w:trHeight w:val="551"/>
        </w:trPr>
        <w:tc>
          <w:tcPr>
            <w:tcW w:w="1944" w:type="dxa"/>
          </w:tcPr>
          <w:p w:rsidR="00835835" w:rsidRDefault="001A4F57">
            <w:pPr>
              <w:pStyle w:val="TableParagraph"/>
              <w:spacing w:line="275" w:lineRule="exact"/>
              <w:ind w:left="680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LIST</w:t>
            </w:r>
          </w:p>
        </w:tc>
        <w:tc>
          <w:tcPr>
            <w:tcW w:w="2777" w:type="dxa"/>
          </w:tcPr>
          <w:p w:rsidR="00835835" w:rsidRDefault="001A4F57">
            <w:pPr>
              <w:pStyle w:val="TableParagraph"/>
              <w:spacing w:before="2" w:line="276" w:lineRule="exact"/>
              <w:ind w:left="1109" w:right="79" w:hanging="1002"/>
              <w:rPr>
                <w:b/>
                <w:sz w:val="24"/>
              </w:rPr>
            </w:pPr>
            <w:r>
              <w:rPr>
                <w:b/>
                <w:sz w:val="24"/>
              </w:rPr>
              <w:t>CHARAKTERYSTYKA OPIS</w:t>
            </w:r>
          </w:p>
        </w:tc>
        <w:tc>
          <w:tcPr>
            <w:tcW w:w="2203" w:type="dxa"/>
          </w:tcPr>
          <w:p w:rsidR="00835835" w:rsidRDefault="001A4F57">
            <w:pPr>
              <w:pStyle w:val="TableParagraph"/>
              <w:spacing w:line="275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t>OPOWIADANIE</w:t>
            </w:r>
          </w:p>
        </w:tc>
        <w:tc>
          <w:tcPr>
            <w:tcW w:w="2138" w:type="dxa"/>
          </w:tcPr>
          <w:p w:rsidR="00835835" w:rsidRDefault="001A4F57">
            <w:pPr>
              <w:pStyle w:val="TableParagraph"/>
              <w:spacing w:line="275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ROZPRAWKA</w:t>
            </w:r>
          </w:p>
        </w:tc>
      </w:tr>
      <w:tr w:rsidR="00835835">
        <w:trPr>
          <w:trHeight w:val="2803"/>
        </w:trPr>
        <w:tc>
          <w:tcPr>
            <w:tcW w:w="1944" w:type="dxa"/>
          </w:tcPr>
          <w:p w:rsidR="00835835" w:rsidRDefault="001A4F5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Treść (0 – 4p.)</w:t>
            </w:r>
          </w:p>
          <w:p w:rsidR="00835835" w:rsidRDefault="001A4F57">
            <w:pPr>
              <w:pStyle w:val="TableParagraph"/>
              <w:spacing w:before="1"/>
              <w:ind w:left="110" w:right="707"/>
              <w:rPr>
                <w:sz w:val="20"/>
              </w:rPr>
            </w:pPr>
            <w:r>
              <w:rPr>
                <w:sz w:val="20"/>
              </w:rPr>
              <w:t xml:space="preserve">Praca </w:t>
            </w:r>
            <w:r>
              <w:rPr>
                <w:spacing w:val="-4"/>
                <w:sz w:val="20"/>
              </w:rPr>
              <w:t xml:space="preserve">zgodna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tematem;</w:t>
            </w:r>
          </w:p>
          <w:p w:rsidR="00835835" w:rsidRDefault="001A4F57">
            <w:pPr>
              <w:pStyle w:val="TableParagraph"/>
              <w:spacing w:before="1"/>
              <w:ind w:left="110" w:right="260"/>
              <w:rPr>
                <w:sz w:val="20"/>
              </w:rPr>
            </w:pPr>
            <w:r>
              <w:rPr>
                <w:sz w:val="20"/>
              </w:rPr>
              <w:t xml:space="preserve">Właściwy </w:t>
            </w:r>
            <w:r>
              <w:rPr>
                <w:spacing w:val="-3"/>
                <w:sz w:val="20"/>
              </w:rPr>
              <w:t xml:space="preserve">nadawca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odbiorca;</w:t>
            </w:r>
          </w:p>
        </w:tc>
        <w:tc>
          <w:tcPr>
            <w:tcW w:w="2777" w:type="dxa"/>
          </w:tcPr>
          <w:p w:rsidR="00835835" w:rsidRDefault="001A4F5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Treść (0 – 4p.)</w:t>
            </w:r>
          </w:p>
          <w:p w:rsidR="00835835" w:rsidRDefault="001A4F57">
            <w:pPr>
              <w:pStyle w:val="TableParagraph"/>
              <w:spacing w:before="1"/>
              <w:ind w:left="107" w:right="135"/>
              <w:rPr>
                <w:sz w:val="20"/>
              </w:rPr>
            </w:pPr>
            <w:r>
              <w:rPr>
                <w:sz w:val="20"/>
              </w:rPr>
              <w:t>Realizacja tematu: zachowanie spójności, przedstawienie postaci / przedmiotu/ obrazu; prezentacja cech zewnętrznych i wewnętrznych, ocena postaci, uzasadnienie opinii; własne zdanie na temat opisywanego przedmiotu, obrazu;</w:t>
            </w:r>
          </w:p>
        </w:tc>
        <w:tc>
          <w:tcPr>
            <w:tcW w:w="2203" w:type="dxa"/>
          </w:tcPr>
          <w:p w:rsidR="00835835" w:rsidRDefault="001A4F57">
            <w:pPr>
              <w:pStyle w:val="TableParagraph"/>
              <w:ind w:left="110" w:right="196"/>
              <w:rPr>
                <w:sz w:val="20"/>
              </w:rPr>
            </w:pPr>
            <w:r>
              <w:rPr>
                <w:b/>
                <w:sz w:val="24"/>
              </w:rPr>
              <w:t xml:space="preserve">Treść (0 – 4p.) </w:t>
            </w:r>
            <w:r>
              <w:rPr>
                <w:sz w:val="20"/>
              </w:rPr>
              <w:t>Opowiadanie na temat, prezentacja świata przedstawionego, tworzenie akcji, układ wydarzeń w logicznym porządku, dynamizowanie akcji, konsekwentne stosowanie form czasu przeszłego;</w:t>
            </w:r>
          </w:p>
        </w:tc>
        <w:tc>
          <w:tcPr>
            <w:tcW w:w="2138" w:type="dxa"/>
          </w:tcPr>
          <w:p w:rsidR="00835835" w:rsidRDefault="001A4F57">
            <w:pPr>
              <w:pStyle w:val="TableParagraph"/>
              <w:ind w:left="108" w:right="135"/>
              <w:rPr>
                <w:sz w:val="20"/>
              </w:rPr>
            </w:pPr>
            <w:r>
              <w:rPr>
                <w:b/>
                <w:sz w:val="24"/>
              </w:rPr>
              <w:t xml:space="preserve">Treść (0 – 4p.) </w:t>
            </w:r>
            <w:r>
              <w:rPr>
                <w:sz w:val="20"/>
              </w:rPr>
              <w:t>Praca zgodna z tematem; odniesienie do problemu</w:t>
            </w:r>
          </w:p>
          <w:p w:rsidR="00835835" w:rsidRDefault="001A4F57"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sformułowanego w temacie; stanowisko autora wobec problemu (sąd wyrażony</w:t>
            </w:r>
          </w:p>
          <w:p w:rsidR="00835835" w:rsidRDefault="001A4F57">
            <w:pPr>
              <w:pStyle w:val="TableParagraph"/>
              <w:ind w:left="108" w:right="478"/>
              <w:rPr>
                <w:sz w:val="20"/>
              </w:rPr>
            </w:pPr>
            <w:r>
              <w:rPr>
                <w:sz w:val="20"/>
              </w:rPr>
              <w:t>bezpośrednio lub pośrednio: teza lub hipoteza); logika</w:t>
            </w:r>
          </w:p>
          <w:p w:rsidR="00835835" w:rsidRDefault="001A4F57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wywodu;</w:t>
            </w:r>
          </w:p>
        </w:tc>
      </w:tr>
      <w:tr w:rsidR="00835835">
        <w:trPr>
          <w:trHeight w:val="275"/>
        </w:trPr>
        <w:tc>
          <w:tcPr>
            <w:tcW w:w="9062" w:type="dxa"/>
            <w:gridSpan w:val="4"/>
          </w:tcPr>
          <w:p w:rsidR="00835835" w:rsidRDefault="001A4F57">
            <w:pPr>
              <w:pStyle w:val="TableParagraph"/>
              <w:spacing w:line="256" w:lineRule="exact"/>
              <w:ind w:left="69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Segmentacja 0 – 1p.</w:t>
            </w:r>
          </w:p>
        </w:tc>
      </w:tr>
      <w:tr w:rsidR="00835835">
        <w:trPr>
          <w:trHeight w:val="278"/>
        </w:trPr>
        <w:tc>
          <w:tcPr>
            <w:tcW w:w="9062" w:type="dxa"/>
            <w:gridSpan w:val="4"/>
          </w:tcPr>
          <w:p w:rsidR="00835835" w:rsidRDefault="001A4F57">
            <w:pPr>
              <w:pStyle w:val="TableParagraph"/>
              <w:spacing w:before="1" w:line="257" w:lineRule="exact"/>
              <w:ind w:left="69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Styl </w:t>
            </w:r>
            <w:r>
              <w:rPr>
                <w:sz w:val="24"/>
              </w:rPr>
              <w:t xml:space="preserve">– zgodny z formą wypowiedzi </w:t>
            </w:r>
            <w:r>
              <w:rPr>
                <w:b/>
                <w:sz w:val="24"/>
              </w:rPr>
              <w:t>0 – 1 p.</w:t>
            </w:r>
          </w:p>
        </w:tc>
      </w:tr>
      <w:tr w:rsidR="00835835">
        <w:trPr>
          <w:trHeight w:val="827"/>
        </w:trPr>
        <w:tc>
          <w:tcPr>
            <w:tcW w:w="9062" w:type="dxa"/>
            <w:gridSpan w:val="4"/>
          </w:tcPr>
          <w:p w:rsidR="00835835" w:rsidRDefault="001A4F57">
            <w:pPr>
              <w:pStyle w:val="TableParagraph"/>
              <w:spacing w:line="275" w:lineRule="exact"/>
              <w:ind w:left="69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Język 0 – 2 p.</w:t>
            </w:r>
          </w:p>
          <w:p w:rsidR="00835835" w:rsidRDefault="001A4F57">
            <w:pPr>
              <w:pStyle w:val="TableParagraph"/>
              <w:spacing w:line="270" w:lineRule="atLeast"/>
              <w:ind w:left="696" w:right="686"/>
              <w:jc w:val="center"/>
              <w:rPr>
                <w:sz w:val="24"/>
              </w:rPr>
            </w:pPr>
            <w:r>
              <w:rPr>
                <w:sz w:val="24"/>
              </w:rPr>
              <w:t>W zależności od długości pracy ilość dopuszczalnych błędów ustala nauczyciel (np. do 5 bł. językowych – 2p., 6 bł. – 1p., powyżej 6 – 0p.)</w:t>
            </w:r>
          </w:p>
        </w:tc>
      </w:tr>
      <w:tr w:rsidR="00835835">
        <w:trPr>
          <w:trHeight w:val="551"/>
        </w:trPr>
        <w:tc>
          <w:tcPr>
            <w:tcW w:w="9062" w:type="dxa"/>
            <w:gridSpan w:val="4"/>
          </w:tcPr>
          <w:p w:rsidR="00835835" w:rsidRDefault="001A4F57">
            <w:pPr>
              <w:pStyle w:val="TableParagraph"/>
              <w:spacing w:line="275" w:lineRule="exact"/>
              <w:ind w:left="696" w:right="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Ortografia 0 – 1p.</w:t>
            </w:r>
          </w:p>
          <w:p w:rsidR="00835835" w:rsidRDefault="001A4F57">
            <w:pPr>
              <w:pStyle w:val="TableParagraph"/>
              <w:spacing w:line="257" w:lineRule="exact"/>
              <w:ind w:left="404" w:right="397"/>
              <w:jc w:val="center"/>
              <w:rPr>
                <w:sz w:val="24"/>
              </w:rPr>
            </w:pPr>
            <w:r>
              <w:rPr>
                <w:sz w:val="24"/>
              </w:rPr>
              <w:t>Nauczyciel ustala na każdym poziomie ilość dopuszczalnych błędów ortograficznych</w:t>
            </w:r>
          </w:p>
        </w:tc>
      </w:tr>
      <w:tr w:rsidR="00835835">
        <w:trPr>
          <w:trHeight w:val="828"/>
        </w:trPr>
        <w:tc>
          <w:tcPr>
            <w:tcW w:w="9062" w:type="dxa"/>
            <w:gridSpan w:val="4"/>
          </w:tcPr>
          <w:p w:rsidR="00835835" w:rsidRDefault="001A4F57">
            <w:pPr>
              <w:pStyle w:val="TableParagraph"/>
              <w:spacing w:line="276" w:lineRule="exact"/>
              <w:ind w:left="696" w:right="6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Interpunkcja 0 – 1p.</w:t>
            </w:r>
          </w:p>
          <w:p w:rsidR="00835835" w:rsidRDefault="001A4F57">
            <w:pPr>
              <w:pStyle w:val="TableParagraph"/>
              <w:spacing w:line="270" w:lineRule="atLeast"/>
              <w:ind w:left="404" w:right="396"/>
              <w:jc w:val="center"/>
              <w:rPr>
                <w:sz w:val="24"/>
              </w:rPr>
            </w:pPr>
            <w:r>
              <w:rPr>
                <w:sz w:val="24"/>
              </w:rPr>
              <w:t>Na każdy poziom nauczyciel ustala ilość dopuszczalnych błędów interpunkcyjnych (np. od klasy 7 uczeń może zrobić 3 błędy interpunkcyjne)</w:t>
            </w:r>
          </w:p>
        </w:tc>
      </w:tr>
    </w:tbl>
    <w:p w:rsidR="00835835" w:rsidRDefault="001A4F57">
      <w:pPr>
        <w:ind w:left="136"/>
        <w:rPr>
          <w:b/>
          <w:sz w:val="24"/>
        </w:rPr>
      </w:pPr>
      <w:r>
        <w:rPr>
          <w:b/>
          <w:sz w:val="24"/>
        </w:rPr>
        <w:t>Nauczyciel może dodatkowo przyznać 1 punkt za szczególne walory, oryginalność.</w:t>
      </w:r>
    </w:p>
    <w:p w:rsidR="00835835" w:rsidRDefault="00835835">
      <w:pPr>
        <w:rPr>
          <w:sz w:val="24"/>
        </w:rPr>
        <w:sectPr w:rsidR="00835835">
          <w:pgSz w:w="11910" w:h="16840"/>
          <w:pgMar w:top="1320" w:right="760" w:bottom="1200" w:left="1280" w:header="0" w:footer="1000" w:gutter="0"/>
          <w:cols w:space="708"/>
        </w:sectPr>
      </w:pPr>
    </w:p>
    <w:p w:rsidR="00835835" w:rsidRDefault="001A4F57">
      <w:pPr>
        <w:spacing w:before="76"/>
        <w:ind w:left="136"/>
        <w:rPr>
          <w:b/>
          <w:sz w:val="24"/>
        </w:rPr>
      </w:pPr>
      <w:r>
        <w:rPr>
          <w:b/>
          <w:sz w:val="24"/>
        </w:rPr>
        <w:lastRenderedPageBreak/>
        <w:t>PRZELICZENIE PUNKTÓW NA OCENĘ:</w:t>
      </w:r>
    </w:p>
    <w:p w:rsidR="00835835" w:rsidRDefault="00835835">
      <w:pPr>
        <w:pStyle w:val="Tekstpodstawowy"/>
        <w:spacing w:before="2"/>
        <w:rPr>
          <w:b/>
          <w:sz w:val="21"/>
        </w:rPr>
      </w:pP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ind w:hanging="361"/>
        <w:rPr>
          <w:sz w:val="24"/>
        </w:rPr>
      </w:pPr>
      <w:r>
        <w:rPr>
          <w:sz w:val="24"/>
        </w:rPr>
        <w:t>10 p. – celujący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1"/>
        <w:ind w:hanging="361"/>
        <w:rPr>
          <w:sz w:val="24"/>
        </w:rPr>
      </w:pPr>
      <w:r>
        <w:rPr>
          <w:sz w:val="24"/>
        </w:rPr>
        <w:t>9 p. – bardzo dobry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0"/>
        <w:ind w:hanging="361"/>
        <w:rPr>
          <w:sz w:val="24"/>
        </w:rPr>
      </w:pPr>
      <w:r>
        <w:rPr>
          <w:sz w:val="24"/>
        </w:rPr>
        <w:t>8 – 7 p. – dobry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4"/>
        <w:ind w:hanging="361"/>
        <w:rPr>
          <w:sz w:val="24"/>
        </w:rPr>
      </w:pPr>
      <w:r>
        <w:rPr>
          <w:sz w:val="24"/>
        </w:rPr>
        <w:t>6 – 5 p. – dostateczny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0"/>
        <w:ind w:hanging="361"/>
        <w:rPr>
          <w:sz w:val="24"/>
        </w:rPr>
      </w:pPr>
      <w:r>
        <w:rPr>
          <w:sz w:val="24"/>
        </w:rPr>
        <w:t>4 – 3 p. dopuszczający</w:t>
      </w:r>
    </w:p>
    <w:p w:rsidR="00835835" w:rsidRDefault="001A4F57">
      <w:pPr>
        <w:pStyle w:val="Akapitzlist"/>
        <w:numPr>
          <w:ilvl w:val="0"/>
          <w:numId w:val="5"/>
        </w:numPr>
        <w:tabs>
          <w:tab w:val="left" w:pos="857"/>
        </w:tabs>
        <w:spacing w:before="41"/>
        <w:ind w:hanging="361"/>
        <w:rPr>
          <w:sz w:val="24"/>
        </w:rPr>
      </w:pPr>
      <w:r>
        <w:rPr>
          <w:sz w:val="24"/>
        </w:rPr>
        <w:t>2 – 0p. – niedostateczny</w:t>
      </w:r>
    </w:p>
    <w:p w:rsidR="00835835" w:rsidRDefault="00835835">
      <w:pPr>
        <w:pStyle w:val="Tekstpodstawowy"/>
        <w:spacing w:before="4"/>
        <w:rPr>
          <w:sz w:val="31"/>
        </w:rPr>
      </w:pPr>
    </w:p>
    <w:p w:rsidR="00835835" w:rsidRDefault="001A4F57">
      <w:pPr>
        <w:pStyle w:val="Nagwek11"/>
        <w:numPr>
          <w:ilvl w:val="0"/>
          <w:numId w:val="6"/>
        </w:numPr>
        <w:tabs>
          <w:tab w:val="left" w:pos="780"/>
        </w:tabs>
        <w:spacing w:after="42"/>
        <w:ind w:hanging="361"/>
      </w:pPr>
      <w:r>
        <w:t>Narzędzia sprawdzające stopień opanowania wiadomości i</w:t>
      </w:r>
      <w:r>
        <w:rPr>
          <w:spacing w:val="-4"/>
        </w:rPr>
        <w:t xml:space="preserve"> </w:t>
      </w:r>
      <w:r>
        <w:t>umiejętności.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093"/>
        <w:gridCol w:w="2401"/>
        <w:gridCol w:w="1896"/>
      </w:tblGrid>
      <w:tr w:rsidR="00835835">
        <w:trPr>
          <w:trHeight w:val="1656"/>
        </w:trPr>
        <w:tc>
          <w:tcPr>
            <w:tcW w:w="2254" w:type="dxa"/>
          </w:tcPr>
          <w:p w:rsidR="00835835" w:rsidRDefault="00835835">
            <w:pPr>
              <w:pStyle w:val="TableParagraph"/>
              <w:rPr>
                <w:b/>
                <w:sz w:val="26"/>
              </w:rPr>
            </w:pPr>
          </w:p>
          <w:p w:rsidR="00835835" w:rsidRDefault="008358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5835" w:rsidRDefault="001A4F57">
            <w:pPr>
              <w:pStyle w:val="TableParagraph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NARZĘDZIE</w:t>
            </w:r>
          </w:p>
        </w:tc>
        <w:tc>
          <w:tcPr>
            <w:tcW w:w="3093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638" w:right="63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SPOSOBY SPRAWDZANIA WIADOMOŚĆI</w:t>
            </w:r>
          </w:p>
          <w:p w:rsidR="00835835" w:rsidRDefault="001A4F57">
            <w:pPr>
              <w:pStyle w:val="TableParagraph"/>
              <w:spacing w:before="1" w:line="270" w:lineRule="atLeast"/>
              <w:ind w:left="539" w:right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 UMIEJĘTNOŚCI UCZNIÓW</w:t>
            </w:r>
          </w:p>
        </w:tc>
        <w:tc>
          <w:tcPr>
            <w:tcW w:w="2401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310" w:right="287" w:firstLine="434"/>
              <w:rPr>
                <w:b/>
                <w:sz w:val="24"/>
              </w:rPr>
            </w:pPr>
            <w:r>
              <w:rPr>
                <w:b/>
                <w:sz w:val="24"/>
              </w:rPr>
              <w:t>FORMY POPRAWIANIA</w:t>
            </w:r>
          </w:p>
        </w:tc>
        <w:tc>
          <w:tcPr>
            <w:tcW w:w="1896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9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USTALONA ILOŚĆ</w:t>
            </w:r>
          </w:p>
          <w:p w:rsidR="00835835" w:rsidRDefault="001A4F57">
            <w:pPr>
              <w:pStyle w:val="TableParagraph"/>
              <w:ind w:left="9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PÓŁROCZU</w:t>
            </w:r>
          </w:p>
        </w:tc>
      </w:tr>
      <w:tr w:rsidR="00835835">
        <w:trPr>
          <w:trHeight w:val="3863"/>
        </w:trPr>
        <w:tc>
          <w:tcPr>
            <w:tcW w:w="2254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258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Praca </w:t>
            </w:r>
            <w:r>
              <w:rPr>
                <w:b/>
                <w:spacing w:val="-3"/>
                <w:sz w:val="24"/>
              </w:rPr>
              <w:t xml:space="preserve">klasowa </w:t>
            </w:r>
            <w:r>
              <w:rPr>
                <w:b/>
                <w:sz w:val="24"/>
              </w:rPr>
              <w:t>także praca literacka</w:t>
            </w:r>
          </w:p>
          <w:p w:rsidR="00835835" w:rsidRDefault="001A4F57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OBOWIĄZKOWA </w:t>
            </w:r>
            <w:r>
              <w:rPr>
                <w:b/>
                <w:sz w:val="24"/>
              </w:rPr>
              <w:t>DLA KAŻDEGO UCZNIA</w:t>
            </w:r>
          </w:p>
        </w:tc>
        <w:tc>
          <w:tcPr>
            <w:tcW w:w="3093" w:type="dxa"/>
          </w:tcPr>
          <w:p w:rsidR="00835835" w:rsidRDefault="001A4F5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266" w:firstLine="0"/>
              <w:rPr>
                <w:sz w:val="24"/>
              </w:rPr>
            </w:pPr>
            <w:r>
              <w:rPr>
                <w:sz w:val="24"/>
              </w:rPr>
              <w:t xml:space="preserve">Przeprowadzana po powtórzeniu materiału, zapowiedziana na dwa tygodnie przed i wpisana </w:t>
            </w:r>
            <w:r>
              <w:rPr>
                <w:spacing w:val="-7"/>
                <w:sz w:val="24"/>
              </w:rPr>
              <w:t xml:space="preserve">do </w:t>
            </w:r>
            <w:r>
              <w:rPr>
                <w:sz w:val="24"/>
              </w:rPr>
              <w:t>dziennika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elektronicznego,</w:t>
            </w:r>
          </w:p>
          <w:p w:rsidR="00835835" w:rsidRDefault="001A4F5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658" w:firstLine="0"/>
              <w:rPr>
                <w:sz w:val="24"/>
              </w:rPr>
            </w:pPr>
            <w:r>
              <w:rPr>
                <w:sz w:val="24"/>
              </w:rPr>
              <w:t>informacja o ocenie pisemna na danej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pracy,</w:t>
            </w:r>
          </w:p>
          <w:p w:rsidR="00835835" w:rsidRDefault="001A4F57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 xml:space="preserve">prace klasowe do wglądu dla Rodziców na </w:t>
            </w:r>
            <w:r>
              <w:rPr>
                <w:spacing w:val="-3"/>
                <w:sz w:val="24"/>
              </w:rPr>
              <w:t xml:space="preserve">spotkaniach </w:t>
            </w:r>
            <w:r>
              <w:rPr>
                <w:sz w:val="24"/>
              </w:rPr>
              <w:t>indywidualnych</w:t>
            </w:r>
          </w:p>
          <w:p w:rsidR="00835835" w:rsidRDefault="001A4F5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u nauczyciela przedmiotu</w:t>
            </w:r>
          </w:p>
        </w:tc>
        <w:tc>
          <w:tcPr>
            <w:tcW w:w="2401" w:type="dxa"/>
          </w:tcPr>
          <w:p w:rsidR="00835835" w:rsidRDefault="001A4F57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Uczeń poprawia tylko ocenę niedostateczną w terminie ustalonym z nauczycielem, nie później niż dwa tygodnie od oddania</w:t>
            </w:r>
          </w:p>
          <w:p w:rsidR="00835835" w:rsidRDefault="001A4F57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i omówienia pracy. Nauczyciel nie wstawia do dziennika oceny z poprawy, jeśli jest taka sama lub niższa od wcześniej uzyskanej przez</w:t>
            </w:r>
          </w:p>
          <w:p w:rsidR="00835835" w:rsidRDefault="001A4F57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ucznia.</w:t>
            </w:r>
          </w:p>
        </w:tc>
        <w:tc>
          <w:tcPr>
            <w:tcW w:w="1896" w:type="dxa"/>
          </w:tcPr>
          <w:p w:rsidR="00835835" w:rsidRDefault="00835835">
            <w:pPr>
              <w:pStyle w:val="TableParagraph"/>
              <w:rPr>
                <w:b/>
                <w:sz w:val="26"/>
              </w:rPr>
            </w:pPr>
          </w:p>
          <w:p w:rsidR="00835835" w:rsidRDefault="008358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5835" w:rsidRDefault="001A4F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 – 2 w półroczu</w:t>
            </w:r>
          </w:p>
        </w:tc>
      </w:tr>
      <w:tr w:rsidR="00835835">
        <w:trPr>
          <w:trHeight w:val="3588"/>
        </w:trPr>
        <w:tc>
          <w:tcPr>
            <w:tcW w:w="2254" w:type="dxa"/>
          </w:tcPr>
          <w:p w:rsidR="00835835" w:rsidRDefault="00835835">
            <w:pPr>
              <w:pStyle w:val="TableParagraph"/>
              <w:rPr>
                <w:b/>
                <w:sz w:val="26"/>
              </w:rPr>
            </w:pPr>
          </w:p>
          <w:p w:rsidR="00835835" w:rsidRDefault="008358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5835" w:rsidRDefault="001A4F57">
            <w:pPr>
              <w:pStyle w:val="TableParagraph"/>
              <w:ind w:left="255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Sprawdzian</w:t>
            </w:r>
          </w:p>
          <w:p w:rsidR="00835835" w:rsidRDefault="00835835">
            <w:pPr>
              <w:pStyle w:val="TableParagraph"/>
              <w:rPr>
                <w:b/>
                <w:sz w:val="24"/>
              </w:rPr>
            </w:pPr>
          </w:p>
          <w:p w:rsidR="00835835" w:rsidRDefault="001A4F57">
            <w:pPr>
              <w:pStyle w:val="TableParagraph"/>
              <w:ind w:left="134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OBOWIĄZKOWY DLA KAŻDEGO UCZNIA</w:t>
            </w:r>
          </w:p>
        </w:tc>
        <w:tc>
          <w:tcPr>
            <w:tcW w:w="3093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obejmuje dział lub fragment danego działu (3 – 4 ostatnie lekcje),</w:t>
            </w:r>
          </w:p>
          <w:p w:rsidR="00835835" w:rsidRDefault="001A4F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>zapowiedziany na tydzień przed i wpisany do dziennika elektronicznego,</w:t>
            </w:r>
          </w:p>
          <w:p w:rsidR="00835835" w:rsidRDefault="001A4F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658" w:firstLine="0"/>
              <w:rPr>
                <w:sz w:val="24"/>
              </w:rPr>
            </w:pPr>
            <w:r>
              <w:rPr>
                <w:sz w:val="24"/>
              </w:rPr>
              <w:t>informacja o ocenie pisemna na danej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pracy,</w:t>
            </w:r>
          </w:p>
          <w:p w:rsidR="00835835" w:rsidRDefault="001A4F57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 xml:space="preserve">sprawdziany do wglądu </w:t>
            </w:r>
            <w:r>
              <w:rPr>
                <w:spacing w:val="-5"/>
                <w:sz w:val="24"/>
              </w:rPr>
              <w:t xml:space="preserve">dla </w:t>
            </w:r>
            <w:r>
              <w:rPr>
                <w:sz w:val="24"/>
              </w:rPr>
              <w:t>Rodziców na spotkaniach indywidualnych</w:t>
            </w:r>
          </w:p>
        </w:tc>
        <w:tc>
          <w:tcPr>
            <w:tcW w:w="2401" w:type="dxa"/>
          </w:tcPr>
          <w:p w:rsidR="00835835" w:rsidRDefault="001A4F57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Uczeń poprawia tylko ocenę niedostateczną w terminie ustalonym z nauczycielem, nie później niż tydzień od omówienia poprawionego sprawdzianu.</w:t>
            </w:r>
          </w:p>
        </w:tc>
        <w:tc>
          <w:tcPr>
            <w:tcW w:w="1896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06" w:right="366"/>
              <w:rPr>
                <w:sz w:val="24"/>
              </w:rPr>
            </w:pPr>
            <w:r>
              <w:rPr>
                <w:sz w:val="24"/>
              </w:rPr>
              <w:t>Po omówieniu danej partii</w:t>
            </w:r>
          </w:p>
          <w:p w:rsidR="00835835" w:rsidRDefault="001A4F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materiału</w:t>
            </w:r>
          </w:p>
        </w:tc>
      </w:tr>
      <w:tr w:rsidR="00835835">
        <w:trPr>
          <w:trHeight w:val="1103"/>
        </w:trPr>
        <w:tc>
          <w:tcPr>
            <w:tcW w:w="2254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472" w:right="261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Próbny egzamin ósmoklasisty</w:t>
            </w:r>
          </w:p>
        </w:tc>
        <w:tc>
          <w:tcPr>
            <w:tcW w:w="3093" w:type="dxa"/>
          </w:tcPr>
          <w:p w:rsidR="00835835" w:rsidRDefault="001A4F5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Uczniowie klas ósmych w ustalonym terminie</w:t>
            </w:r>
          </w:p>
          <w:p w:rsidR="00835835" w:rsidRDefault="001A4F57">
            <w:pPr>
              <w:pStyle w:val="TableParagraph"/>
              <w:spacing w:line="270" w:lineRule="atLeast"/>
              <w:ind w:left="107" w:right="170"/>
              <w:rPr>
                <w:sz w:val="24"/>
              </w:rPr>
            </w:pPr>
            <w:r>
              <w:rPr>
                <w:sz w:val="24"/>
              </w:rPr>
              <w:t>wcześniej podanym uczniom i Rodzicom.</w:t>
            </w:r>
          </w:p>
        </w:tc>
        <w:tc>
          <w:tcPr>
            <w:tcW w:w="2401" w:type="dxa"/>
          </w:tcPr>
          <w:p w:rsidR="00835835" w:rsidRDefault="001A4F5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Nie podlega poprawie.</w:t>
            </w:r>
          </w:p>
        </w:tc>
        <w:tc>
          <w:tcPr>
            <w:tcW w:w="1896" w:type="dxa"/>
          </w:tcPr>
          <w:p w:rsidR="00835835" w:rsidRDefault="001A4F57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W klasie ósmej</w:t>
            </w:r>
          </w:p>
        </w:tc>
      </w:tr>
    </w:tbl>
    <w:p w:rsidR="00835835" w:rsidRDefault="00835835">
      <w:pPr>
        <w:spacing w:line="275" w:lineRule="exact"/>
        <w:rPr>
          <w:sz w:val="24"/>
        </w:rPr>
        <w:sectPr w:rsidR="00835835">
          <w:pgSz w:w="11910" w:h="16840"/>
          <w:pgMar w:top="1320" w:right="760" w:bottom="1200" w:left="1280" w:header="0" w:footer="1000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093"/>
        <w:gridCol w:w="2401"/>
        <w:gridCol w:w="1896"/>
      </w:tblGrid>
      <w:tr w:rsidR="00835835">
        <w:trPr>
          <w:trHeight w:val="1106"/>
        </w:trPr>
        <w:tc>
          <w:tcPr>
            <w:tcW w:w="2254" w:type="dxa"/>
          </w:tcPr>
          <w:p w:rsidR="00835835" w:rsidRDefault="00835835">
            <w:pPr>
              <w:pStyle w:val="TableParagraph"/>
              <w:rPr>
                <w:sz w:val="24"/>
              </w:rPr>
            </w:pPr>
          </w:p>
        </w:tc>
        <w:tc>
          <w:tcPr>
            <w:tcW w:w="3093" w:type="dxa"/>
          </w:tcPr>
          <w:p w:rsidR="00835835" w:rsidRDefault="001A4F57">
            <w:pPr>
              <w:pStyle w:val="TableParagraph"/>
              <w:ind w:left="107" w:right="477"/>
              <w:rPr>
                <w:sz w:val="24"/>
              </w:rPr>
            </w:pPr>
            <w:r>
              <w:rPr>
                <w:sz w:val="24"/>
              </w:rPr>
              <w:t>Obejmuje materiał języka polskiego w szkole podstawowej</w:t>
            </w:r>
          </w:p>
        </w:tc>
        <w:tc>
          <w:tcPr>
            <w:tcW w:w="2401" w:type="dxa"/>
          </w:tcPr>
          <w:p w:rsidR="00835835" w:rsidRDefault="00835835">
            <w:pPr>
              <w:pStyle w:val="TableParagraph"/>
              <w:rPr>
                <w:sz w:val="24"/>
              </w:rPr>
            </w:pPr>
          </w:p>
        </w:tc>
        <w:tc>
          <w:tcPr>
            <w:tcW w:w="1896" w:type="dxa"/>
          </w:tcPr>
          <w:p w:rsidR="00835835" w:rsidRDefault="00835835">
            <w:pPr>
              <w:pStyle w:val="TableParagraph"/>
              <w:rPr>
                <w:sz w:val="24"/>
              </w:rPr>
            </w:pPr>
          </w:p>
        </w:tc>
      </w:tr>
      <w:tr w:rsidR="00835835">
        <w:trPr>
          <w:trHeight w:val="1655"/>
        </w:trPr>
        <w:tc>
          <w:tcPr>
            <w:tcW w:w="2254" w:type="dxa"/>
          </w:tcPr>
          <w:p w:rsidR="00835835" w:rsidRDefault="008358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Kartkówka</w:t>
            </w:r>
          </w:p>
        </w:tc>
        <w:tc>
          <w:tcPr>
            <w:tcW w:w="3093" w:type="dxa"/>
          </w:tcPr>
          <w:p w:rsidR="00835835" w:rsidRDefault="001A4F5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ind w:right="884" w:firstLine="0"/>
              <w:rPr>
                <w:sz w:val="24"/>
              </w:rPr>
            </w:pPr>
            <w:r>
              <w:rPr>
                <w:sz w:val="24"/>
              </w:rPr>
              <w:t xml:space="preserve">obejmuje materiał maksymalnie z </w:t>
            </w:r>
            <w:r>
              <w:rPr>
                <w:spacing w:val="-4"/>
                <w:sz w:val="24"/>
              </w:rPr>
              <w:t xml:space="preserve">trzech </w:t>
            </w:r>
            <w:r>
              <w:rPr>
                <w:sz w:val="24"/>
              </w:rPr>
              <w:t>ostatnich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tematów,</w:t>
            </w:r>
          </w:p>
          <w:p w:rsidR="00835835" w:rsidRDefault="001A4F57">
            <w:pPr>
              <w:pStyle w:val="TableParagraph"/>
              <w:numPr>
                <w:ilvl w:val="0"/>
                <w:numId w:val="2"/>
              </w:numPr>
              <w:tabs>
                <w:tab w:val="left" w:pos="248"/>
              </w:tabs>
              <w:spacing w:line="270" w:lineRule="atLeast"/>
              <w:ind w:right="172" w:firstLine="0"/>
              <w:rPr>
                <w:sz w:val="24"/>
              </w:rPr>
            </w:pPr>
            <w:r>
              <w:rPr>
                <w:sz w:val="24"/>
              </w:rPr>
              <w:t xml:space="preserve">nie jest zapowiadana </w:t>
            </w:r>
            <w:r>
              <w:rPr>
                <w:spacing w:val="-3"/>
                <w:sz w:val="24"/>
              </w:rPr>
              <w:t xml:space="preserve">(może </w:t>
            </w:r>
            <w:r>
              <w:rPr>
                <w:sz w:val="24"/>
              </w:rPr>
              <w:t>być wpisana do dziennika elektronicznego)</w:t>
            </w:r>
          </w:p>
        </w:tc>
        <w:tc>
          <w:tcPr>
            <w:tcW w:w="2401" w:type="dxa"/>
          </w:tcPr>
          <w:p w:rsidR="00835835" w:rsidRDefault="008358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85" w:right="143"/>
              <w:jc w:val="center"/>
              <w:rPr>
                <w:sz w:val="24"/>
              </w:rPr>
            </w:pPr>
            <w:r>
              <w:rPr>
                <w:sz w:val="24"/>
              </w:rPr>
              <w:t>Nie podlega poprawie</w:t>
            </w:r>
          </w:p>
        </w:tc>
        <w:tc>
          <w:tcPr>
            <w:tcW w:w="1896" w:type="dxa"/>
          </w:tcPr>
          <w:p w:rsidR="00835835" w:rsidRDefault="008358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W zależności od potrzeb</w:t>
            </w:r>
          </w:p>
        </w:tc>
      </w:tr>
      <w:tr w:rsidR="00835835">
        <w:trPr>
          <w:trHeight w:val="1379"/>
        </w:trPr>
        <w:tc>
          <w:tcPr>
            <w:tcW w:w="2254" w:type="dxa"/>
          </w:tcPr>
          <w:p w:rsidR="00835835" w:rsidRDefault="0083583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before="1"/>
              <w:ind w:left="261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Recytacja (fragment prozy, poezji)</w:t>
            </w:r>
          </w:p>
        </w:tc>
        <w:tc>
          <w:tcPr>
            <w:tcW w:w="3093" w:type="dxa"/>
          </w:tcPr>
          <w:p w:rsidR="00835835" w:rsidRDefault="0083583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before="1" w:line="270" w:lineRule="atLeast"/>
              <w:ind w:left="107" w:right="310"/>
              <w:rPr>
                <w:sz w:val="24"/>
              </w:rPr>
            </w:pPr>
            <w:r>
              <w:rPr>
                <w:sz w:val="24"/>
              </w:rPr>
              <w:t>- utwór wskazany przez nauczyciela (lub wybrany przez ucznia zgodnie ze wskazówkami nauczyciela)</w:t>
            </w:r>
          </w:p>
        </w:tc>
        <w:tc>
          <w:tcPr>
            <w:tcW w:w="2401" w:type="dxa"/>
          </w:tcPr>
          <w:p w:rsidR="00835835" w:rsidRDefault="0083583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before="1"/>
              <w:ind w:left="106" w:right="99"/>
              <w:rPr>
                <w:sz w:val="24"/>
              </w:rPr>
            </w:pPr>
            <w:r>
              <w:rPr>
                <w:sz w:val="24"/>
              </w:rPr>
              <w:t>Omówienie i ocena po recytacji wszystkich uczniów</w:t>
            </w:r>
          </w:p>
        </w:tc>
        <w:tc>
          <w:tcPr>
            <w:tcW w:w="1896" w:type="dxa"/>
          </w:tcPr>
          <w:p w:rsidR="00835835" w:rsidRDefault="0083583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before="1"/>
              <w:ind w:left="106" w:right="174"/>
              <w:rPr>
                <w:sz w:val="24"/>
              </w:rPr>
            </w:pPr>
            <w:r>
              <w:rPr>
                <w:sz w:val="24"/>
              </w:rPr>
              <w:t>W zależności od omawianego</w:t>
            </w:r>
          </w:p>
          <w:p w:rsidR="00835835" w:rsidRDefault="001A4F5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materiału</w:t>
            </w:r>
          </w:p>
        </w:tc>
      </w:tr>
      <w:tr w:rsidR="00835835">
        <w:trPr>
          <w:trHeight w:val="1104"/>
        </w:trPr>
        <w:tc>
          <w:tcPr>
            <w:tcW w:w="2254" w:type="dxa"/>
          </w:tcPr>
          <w:p w:rsidR="00835835" w:rsidRDefault="0083583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189" w:right="177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Zadania dodatkowe, w tym konkursy</w:t>
            </w:r>
          </w:p>
        </w:tc>
        <w:tc>
          <w:tcPr>
            <w:tcW w:w="3093" w:type="dxa"/>
          </w:tcPr>
          <w:p w:rsidR="00835835" w:rsidRDefault="001A4F57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- zakres materiału podaje nauczyciel prowadzący</w:t>
            </w:r>
          </w:p>
        </w:tc>
        <w:tc>
          <w:tcPr>
            <w:tcW w:w="2401" w:type="dxa"/>
          </w:tcPr>
          <w:p w:rsidR="00835835" w:rsidRDefault="001A4F57">
            <w:pPr>
              <w:pStyle w:val="TableParagraph"/>
              <w:spacing w:line="273" w:lineRule="exact"/>
              <w:ind w:left="85" w:right="239"/>
              <w:jc w:val="center"/>
              <w:rPr>
                <w:sz w:val="24"/>
              </w:rPr>
            </w:pPr>
            <w:r>
              <w:rPr>
                <w:sz w:val="24"/>
              </w:rPr>
              <w:t>Ocena po prezentacji</w:t>
            </w:r>
          </w:p>
        </w:tc>
        <w:tc>
          <w:tcPr>
            <w:tcW w:w="1896" w:type="dxa"/>
          </w:tcPr>
          <w:p w:rsidR="00835835" w:rsidRDefault="001A4F57">
            <w:pPr>
              <w:pStyle w:val="TableParagraph"/>
              <w:ind w:left="106" w:right="174"/>
              <w:rPr>
                <w:sz w:val="24"/>
              </w:rPr>
            </w:pPr>
            <w:r>
              <w:rPr>
                <w:sz w:val="24"/>
              </w:rPr>
              <w:t>W zależności od potrzeb</w:t>
            </w:r>
          </w:p>
        </w:tc>
      </w:tr>
    </w:tbl>
    <w:p w:rsidR="00835835" w:rsidRDefault="00835835">
      <w:pPr>
        <w:pStyle w:val="Tekstpodstawowy"/>
        <w:rPr>
          <w:b/>
          <w:sz w:val="20"/>
        </w:rPr>
      </w:pPr>
    </w:p>
    <w:p w:rsidR="00835835" w:rsidRDefault="00835835">
      <w:pPr>
        <w:pStyle w:val="Tekstpodstawowy"/>
        <w:spacing w:before="11"/>
        <w:rPr>
          <w:b/>
          <w:sz w:val="16"/>
        </w:rPr>
      </w:pPr>
    </w:p>
    <w:p w:rsidR="00835835" w:rsidRDefault="001A4F57">
      <w:pPr>
        <w:pStyle w:val="Tekstpodstawowy"/>
        <w:spacing w:before="90" w:line="276" w:lineRule="auto"/>
        <w:ind w:left="136" w:right="661" w:firstLine="707"/>
        <w:jc w:val="both"/>
      </w:pPr>
      <w:r>
        <w:t>Jeżeli z przyczyn losowych uczeń nie napisał pracy klasowej, sprawdzianu lub nie dostarczył dłuższej pracy domowej, powinien to uczynić w terminie nie dłuższym niż dwutygodniowy od powrotu do szkoły po uzgodnieniu z nauczycielem. W szczególnych sytuacjach termin może być dłuższy – warunki należy uzgodnić z nauczycielem.</w:t>
      </w:r>
    </w:p>
    <w:p w:rsidR="00835835" w:rsidRDefault="001A4F57">
      <w:pPr>
        <w:pStyle w:val="Nagwek11"/>
        <w:spacing w:before="199" w:line="276" w:lineRule="auto"/>
        <w:ind w:left="136" w:right="690"/>
      </w:pPr>
      <w:r>
        <w:t>UCZEŃ, KTÓRY NIE NAPISZE</w:t>
      </w:r>
      <w:r w:rsidR="00791F4E">
        <w:t xml:space="preserve"> PRACY KLASOWEJ, SPRAWDZIANU LUB</w:t>
      </w:r>
      <w:r>
        <w:t xml:space="preserve"> NIE DOSTARCZY PRACY DOMOWEJ OTRZYMUJE OCENĘ NIEDOSTTECZNĄ.</w:t>
      </w:r>
    </w:p>
    <w:p w:rsidR="00835835" w:rsidRDefault="00835835">
      <w:pPr>
        <w:pStyle w:val="Tekstpodstawowy"/>
        <w:rPr>
          <w:b/>
          <w:sz w:val="26"/>
        </w:rPr>
      </w:pPr>
    </w:p>
    <w:p w:rsidR="00835835" w:rsidRDefault="00835835">
      <w:pPr>
        <w:pStyle w:val="Tekstpodstawowy"/>
        <w:spacing w:before="4"/>
        <w:rPr>
          <w:b/>
          <w:sz w:val="36"/>
        </w:rPr>
      </w:pPr>
    </w:p>
    <w:p w:rsidR="00835835" w:rsidRDefault="001A4F57">
      <w:pPr>
        <w:pStyle w:val="Akapitzlist"/>
        <w:numPr>
          <w:ilvl w:val="0"/>
          <w:numId w:val="1"/>
        </w:numPr>
        <w:tabs>
          <w:tab w:val="left" w:pos="857"/>
        </w:tabs>
        <w:spacing w:line="276" w:lineRule="auto"/>
        <w:ind w:right="658"/>
        <w:jc w:val="both"/>
        <w:rPr>
          <w:b/>
          <w:sz w:val="24"/>
        </w:rPr>
      </w:pPr>
      <w:r>
        <w:rPr>
          <w:b/>
          <w:sz w:val="24"/>
        </w:rPr>
        <w:t>Każda praca ucznia (praca klasowa, sprawdzian, kartkówka, praca pisemna domowa), która jest niesamodzielna lub jest plagiatem – oceniana jest na ocenę niedostateczną.</w:t>
      </w:r>
    </w:p>
    <w:p w:rsidR="00835835" w:rsidRDefault="001A4F57">
      <w:pPr>
        <w:pStyle w:val="Akapitzlist"/>
        <w:numPr>
          <w:ilvl w:val="0"/>
          <w:numId w:val="1"/>
        </w:numPr>
        <w:tabs>
          <w:tab w:val="left" w:pos="857"/>
        </w:tabs>
        <w:spacing w:before="1" w:line="276" w:lineRule="auto"/>
        <w:ind w:right="654"/>
        <w:jc w:val="both"/>
        <w:rPr>
          <w:b/>
          <w:sz w:val="24"/>
        </w:rPr>
      </w:pPr>
      <w:r>
        <w:rPr>
          <w:b/>
          <w:sz w:val="24"/>
        </w:rPr>
        <w:t>Uczeń, który podczas sprawdzianu/pracy klasowej/ kartkówce itp. będzie korzystał z telefonu komórkowego lub innych urządzeń telekomunikacyjnych otrzymuje ocenę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niedostateczną.</w:t>
      </w:r>
    </w:p>
    <w:p w:rsidR="00835835" w:rsidRDefault="00835835">
      <w:pPr>
        <w:spacing w:line="276" w:lineRule="auto"/>
        <w:jc w:val="both"/>
        <w:rPr>
          <w:sz w:val="24"/>
        </w:rPr>
        <w:sectPr w:rsidR="00835835">
          <w:pgSz w:w="11910" w:h="16840"/>
          <w:pgMar w:top="1400" w:right="760" w:bottom="1200" w:left="1280" w:header="0" w:footer="1000" w:gutter="0"/>
          <w:cols w:space="708"/>
        </w:sectPr>
      </w:pPr>
    </w:p>
    <w:p w:rsidR="00835835" w:rsidRDefault="001A4F57">
      <w:pPr>
        <w:pStyle w:val="Akapitzlist"/>
        <w:numPr>
          <w:ilvl w:val="0"/>
          <w:numId w:val="6"/>
        </w:numPr>
        <w:tabs>
          <w:tab w:val="left" w:pos="780"/>
        </w:tabs>
        <w:spacing w:before="76" w:line="278" w:lineRule="auto"/>
        <w:ind w:right="1097"/>
        <w:rPr>
          <w:b/>
          <w:sz w:val="24"/>
        </w:rPr>
      </w:pPr>
      <w:r>
        <w:rPr>
          <w:b/>
          <w:sz w:val="24"/>
        </w:rPr>
        <w:lastRenderedPageBreak/>
        <w:t>Przelicznik procentowy do oceniania prac pisemnych – sprawdzianów, testów, prac klasowych, kartkówek itp.:</w:t>
      </w:r>
    </w:p>
    <w:p w:rsidR="00835835" w:rsidRDefault="00835835">
      <w:pPr>
        <w:pStyle w:val="Tekstpodstawowy"/>
        <w:spacing w:before="4"/>
        <w:rPr>
          <w:b/>
          <w:sz w:val="27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9"/>
        <w:gridCol w:w="2784"/>
        <w:gridCol w:w="2830"/>
      </w:tblGrid>
      <w:tr w:rsidR="00835835">
        <w:trPr>
          <w:trHeight w:val="760"/>
        </w:trPr>
        <w:tc>
          <w:tcPr>
            <w:tcW w:w="2729" w:type="dxa"/>
          </w:tcPr>
          <w:p w:rsidR="00835835" w:rsidRDefault="0083583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5835" w:rsidRDefault="001A4F57">
            <w:pPr>
              <w:pStyle w:val="TableParagraph"/>
              <w:ind w:left="206" w:right="193"/>
              <w:jc w:val="center"/>
              <w:rPr>
                <w:b/>
              </w:rPr>
            </w:pPr>
            <w:r>
              <w:rPr>
                <w:b/>
              </w:rPr>
              <w:t>ODSETEK PUNKTÓW</w:t>
            </w:r>
          </w:p>
        </w:tc>
        <w:tc>
          <w:tcPr>
            <w:tcW w:w="2784" w:type="dxa"/>
          </w:tcPr>
          <w:p w:rsidR="00835835" w:rsidRDefault="0083583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35835" w:rsidRDefault="001A4F57">
            <w:pPr>
              <w:pStyle w:val="TableParagraph"/>
              <w:ind w:left="348" w:right="335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2830" w:type="dxa"/>
          </w:tcPr>
          <w:p w:rsidR="00835835" w:rsidRDefault="00835835">
            <w:pPr>
              <w:pStyle w:val="TableParagraph"/>
              <w:spacing w:before="3"/>
              <w:rPr>
                <w:b/>
              </w:rPr>
            </w:pPr>
          </w:p>
          <w:p w:rsidR="00835835" w:rsidRDefault="001A4F57">
            <w:pPr>
              <w:pStyle w:val="TableParagraph"/>
              <w:spacing w:line="252" w:lineRule="exact"/>
              <w:ind w:left="833" w:right="556" w:hanging="252"/>
              <w:rPr>
                <w:b/>
              </w:rPr>
            </w:pPr>
            <w:r>
              <w:rPr>
                <w:b/>
              </w:rPr>
              <w:t>ODPOWIEDNIK CYFROWY</w:t>
            </w:r>
          </w:p>
        </w:tc>
      </w:tr>
      <w:tr w:rsidR="00835835">
        <w:trPr>
          <w:trHeight w:val="275"/>
        </w:trPr>
        <w:tc>
          <w:tcPr>
            <w:tcW w:w="2729" w:type="dxa"/>
          </w:tcPr>
          <w:p w:rsidR="00835835" w:rsidRDefault="00791F4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100% - 96</w:t>
            </w:r>
            <w:r w:rsidR="001A4F57">
              <w:rPr>
                <w:sz w:val="24"/>
              </w:rPr>
              <w:t>%</w:t>
            </w:r>
          </w:p>
        </w:tc>
        <w:tc>
          <w:tcPr>
            <w:tcW w:w="2784" w:type="dxa"/>
          </w:tcPr>
          <w:p w:rsidR="00835835" w:rsidRDefault="001A4F57">
            <w:pPr>
              <w:pStyle w:val="TableParagraph"/>
              <w:spacing w:line="256" w:lineRule="exact"/>
              <w:ind w:left="348" w:right="334"/>
              <w:jc w:val="center"/>
              <w:rPr>
                <w:sz w:val="24"/>
              </w:rPr>
            </w:pPr>
            <w:r>
              <w:rPr>
                <w:sz w:val="24"/>
              </w:rPr>
              <w:t>celujący</w:t>
            </w:r>
          </w:p>
        </w:tc>
        <w:tc>
          <w:tcPr>
            <w:tcW w:w="2830" w:type="dxa"/>
          </w:tcPr>
          <w:p w:rsidR="00835835" w:rsidRDefault="001A4F57">
            <w:pPr>
              <w:pStyle w:val="TableParagraph"/>
              <w:spacing w:line="256" w:lineRule="exact"/>
              <w:ind w:left="135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35835">
        <w:trPr>
          <w:trHeight w:val="275"/>
        </w:trPr>
        <w:tc>
          <w:tcPr>
            <w:tcW w:w="2729" w:type="dxa"/>
          </w:tcPr>
          <w:p w:rsidR="00835835" w:rsidRDefault="00791F4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95% - 90%</w:t>
            </w:r>
          </w:p>
        </w:tc>
        <w:tc>
          <w:tcPr>
            <w:tcW w:w="2784" w:type="dxa"/>
          </w:tcPr>
          <w:p w:rsidR="00835835" w:rsidRDefault="00791F4E">
            <w:pPr>
              <w:pStyle w:val="TableParagraph"/>
              <w:spacing w:line="256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bardzo dobry</w:t>
            </w:r>
          </w:p>
        </w:tc>
        <w:tc>
          <w:tcPr>
            <w:tcW w:w="2830" w:type="dxa"/>
          </w:tcPr>
          <w:p w:rsidR="00835835" w:rsidRDefault="00791F4E">
            <w:pPr>
              <w:pStyle w:val="TableParagraph"/>
              <w:spacing w:line="256" w:lineRule="exact"/>
              <w:ind w:left="13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35835">
        <w:trPr>
          <w:trHeight w:val="275"/>
        </w:trPr>
        <w:tc>
          <w:tcPr>
            <w:tcW w:w="2729" w:type="dxa"/>
          </w:tcPr>
          <w:p w:rsidR="00835835" w:rsidRDefault="00791F4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89% - 75%</w:t>
            </w:r>
          </w:p>
        </w:tc>
        <w:tc>
          <w:tcPr>
            <w:tcW w:w="2784" w:type="dxa"/>
          </w:tcPr>
          <w:p w:rsidR="00835835" w:rsidRDefault="00791F4E">
            <w:pPr>
              <w:pStyle w:val="TableParagraph"/>
              <w:spacing w:line="256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dobry</w:t>
            </w:r>
          </w:p>
        </w:tc>
        <w:tc>
          <w:tcPr>
            <w:tcW w:w="2830" w:type="dxa"/>
          </w:tcPr>
          <w:p w:rsidR="00835835" w:rsidRDefault="00791F4E">
            <w:pPr>
              <w:pStyle w:val="TableParagraph"/>
              <w:spacing w:line="256" w:lineRule="exact"/>
              <w:ind w:left="12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35835">
        <w:trPr>
          <w:trHeight w:val="275"/>
        </w:trPr>
        <w:tc>
          <w:tcPr>
            <w:tcW w:w="2729" w:type="dxa"/>
          </w:tcPr>
          <w:p w:rsidR="00835835" w:rsidRDefault="00791F4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74% -50%</w:t>
            </w:r>
          </w:p>
        </w:tc>
        <w:tc>
          <w:tcPr>
            <w:tcW w:w="2784" w:type="dxa"/>
          </w:tcPr>
          <w:p w:rsidR="00835835" w:rsidRDefault="00791F4E">
            <w:pPr>
              <w:pStyle w:val="TableParagraph"/>
              <w:spacing w:line="256" w:lineRule="exact"/>
              <w:ind w:left="348" w:right="331"/>
              <w:jc w:val="center"/>
              <w:rPr>
                <w:sz w:val="24"/>
              </w:rPr>
            </w:pPr>
            <w:r>
              <w:rPr>
                <w:sz w:val="24"/>
              </w:rPr>
              <w:t>dostateczny</w:t>
            </w:r>
          </w:p>
        </w:tc>
        <w:tc>
          <w:tcPr>
            <w:tcW w:w="2830" w:type="dxa"/>
          </w:tcPr>
          <w:p w:rsidR="00835835" w:rsidRDefault="00791F4E">
            <w:pPr>
              <w:pStyle w:val="TableParagraph"/>
              <w:spacing w:line="256" w:lineRule="exact"/>
              <w:ind w:left="135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35835">
        <w:trPr>
          <w:trHeight w:val="275"/>
        </w:trPr>
        <w:tc>
          <w:tcPr>
            <w:tcW w:w="2729" w:type="dxa"/>
          </w:tcPr>
          <w:p w:rsidR="00835835" w:rsidRDefault="00791F4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49% - 30%</w:t>
            </w:r>
          </w:p>
        </w:tc>
        <w:tc>
          <w:tcPr>
            <w:tcW w:w="2784" w:type="dxa"/>
          </w:tcPr>
          <w:p w:rsidR="00835835" w:rsidRDefault="00791F4E">
            <w:pPr>
              <w:pStyle w:val="TableParagraph"/>
              <w:spacing w:line="256" w:lineRule="exact"/>
              <w:ind w:left="348" w:right="337"/>
              <w:jc w:val="center"/>
              <w:rPr>
                <w:sz w:val="24"/>
              </w:rPr>
            </w:pPr>
            <w:r>
              <w:rPr>
                <w:sz w:val="24"/>
              </w:rPr>
              <w:t>dopuszczający</w:t>
            </w:r>
          </w:p>
        </w:tc>
        <w:tc>
          <w:tcPr>
            <w:tcW w:w="2830" w:type="dxa"/>
          </w:tcPr>
          <w:p w:rsidR="00835835" w:rsidRDefault="00791F4E">
            <w:pPr>
              <w:pStyle w:val="TableParagraph"/>
              <w:spacing w:line="256" w:lineRule="exact"/>
              <w:ind w:left="13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35835">
        <w:trPr>
          <w:trHeight w:val="275"/>
        </w:trPr>
        <w:tc>
          <w:tcPr>
            <w:tcW w:w="2729" w:type="dxa"/>
          </w:tcPr>
          <w:p w:rsidR="00835835" w:rsidRDefault="00791F4E">
            <w:pPr>
              <w:pStyle w:val="TableParagraph"/>
              <w:spacing w:line="256" w:lineRule="exact"/>
              <w:ind w:left="203" w:right="193"/>
              <w:jc w:val="center"/>
              <w:rPr>
                <w:sz w:val="24"/>
              </w:rPr>
            </w:pPr>
            <w:r>
              <w:rPr>
                <w:sz w:val="24"/>
              </w:rPr>
              <w:t>29% -0%</w:t>
            </w:r>
          </w:p>
        </w:tc>
        <w:tc>
          <w:tcPr>
            <w:tcW w:w="2784" w:type="dxa"/>
          </w:tcPr>
          <w:p w:rsidR="00835835" w:rsidRDefault="00791F4E">
            <w:pPr>
              <w:pStyle w:val="TableParagraph"/>
              <w:spacing w:line="256" w:lineRule="exact"/>
              <w:ind w:left="348" w:right="339"/>
              <w:jc w:val="center"/>
              <w:rPr>
                <w:sz w:val="24"/>
              </w:rPr>
            </w:pPr>
            <w:r>
              <w:rPr>
                <w:sz w:val="24"/>
              </w:rPr>
              <w:t>niedostateczny</w:t>
            </w:r>
          </w:p>
        </w:tc>
        <w:tc>
          <w:tcPr>
            <w:tcW w:w="2830" w:type="dxa"/>
          </w:tcPr>
          <w:p w:rsidR="00835835" w:rsidRDefault="00791F4E">
            <w:pPr>
              <w:pStyle w:val="TableParagraph"/>
              <w:spacing w:line="256" w:lineRule="exact"/>
              <w:ind w:left="12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35835" w:rsidRDefault="00835835">
      <w:pPr>
        <w:pStyle w:val="Tekstpodstawowy"/>
        <w:spacing w:before="5"/>
        <w:rPr>
          <w:b/>
          <w:sz w:val="27"/>
        </w:rPr>
      </w:pPr>
    </w:p>
    <w:p w:rsidR="00835835" w:rsidRDefault="001A4F57">
      <w:pPr>
        <w:pStyle w:val="Akapitzlist"/>
        <w:numPr>
          <w:ilvl w:val="0"/>
          <w:numId w:val="6"/>
        </w:numPr>
        <w:tabs>
          <w:tab w:val="left" w:pos="780"/>
        </w:tabs>
        <w:ind w:hanging="361"/>
        <w:rPr>
          <w:b/>
          <w:sz w:val="24"/>
        </w:rPr>
      </w:pPr>
      <w:r>
        <w:rPr>
          <w:b/>
          <w:sz w:val="24"/>
        </w:rPr>
        <w:t>Waga ocen uzyskiwanych na lekcjach języka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polskiego</w:t>
      </w:r>
    </w:p>
    <w:p w:rsidR="00835835" w:rsidRDefault="00835835">
      <w:pPr>
        <w:pStyle w:val="Tekstpodstawowy"/>
        <w:rPr>
          <w:b/>
          <w:sz w:val="20"/>
        </w:rPr>
      </w:pPr>
    </w:p>
    <w:p w:rsidR="00835835" w:rsidRDefault="00835835">
      <w:pPr>
        <w:pStyle w:val="Tekstpodstawowy"/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6"/>
        <w:gridCol w:w="1203"/>
      </w:tblGrid>
      <w:tr w:rsidR="00835835">
        <w:trPr>
          <w:trHeight w:val="275"/>
        </w:trPr>
        <w:tc>
          <w:tcPr>
            <w:tcW w:w="6296" w:type="dxa"/>
          </w:tcPr>
          <w:p w:rsidR="00835835" w:rsidRDefault="001A4F57">
            <w:pPr>
              <w:pStyle w:val="TableParagraph"/>
              <w:spacing w:line="256" w:lineRule="exact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SPRAWDZANIA</w:t>
            </w:r>
          </w:p>
        </w:tc>
        <w:tc>
          <w:tcPr>
            <w:tcW w:w="1203" w:type="dxa"/>
          </w:tcPr>
          <w:p w:rsidR="00835835" w:rsidRDefault="001A4F57">
            <w:pPr>
              <w:pStyle w:val="TableParagraph"/>
              <w:spacing w:line="256" w:lineRule="exact"/>
              <w:ind w:left="192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WAGA</w:t>
            </w:r>
          </w:p>
        </w:tc>
      </w:tr>
      <w:tr w:rsidR="00835835">
        <w:trPr>
          <w:trHeight w:val="1380"/>
        </w:trPr>
        <w:tc>
          <w:tcPr>
            <w:tcW w:w="6296" w:type="dxa"/>
          </w:tcPr>
          <w:p w:rsidR="00835835" w:rsidRDefault="001A4F5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Praca klasowa (trwa 1-2 godz. lekcyjne)</w:t>
            </w:r>
            <w:r w:rsidR="003F2001">
              <w:rPr>
                <w:sz w:val="24"/>
              </w:rPr>
              <w:t>, test, sprawdzian</w:t>
            </w:r>
          </w:p>
          <w:p w:rsidR="00835835" w:rsidRDefault="00835835">
            <w:pPr>
              <w:pStyle w:val="TableParagraph"/>
              <w:rPr>
                <w:b/>
                <w:sz w:val="24"/>
              </w:rPr>
            </w:pPr>
          </w:p>
          <w:p w:rsidR="00835835" w:rsidRDefault="001A4F57">
            <w:pPr>
              <w:pStyle w:val="TableParagraph"/>
              <w:spacing w:line="270" w:lineRule="atLeast"/>
              <w:ind w:left="110" w:right="131"/>
              <w:rPr>
                <w:sz w:val="24"/>
              </w:rPr>
            </w:pPr>
            <w:r>
              <w:rPr>
                <w:sz w:val="24"/>
              </w:rPr>
              <w:t>Znaczące osiągnięcia w konkursach, olimpiadach przedmiotowych na szczeblu międzyszkolnym, wojewódzkim, ogólnopolskim</w:t>
            </w:r>
          </w:p>
        </w:tc>
        <w:tc>
          <w:tcPr>
            <w:tcW w:w="1203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3F2001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35835">
        <w:trPr>
          <w:trHeight w:val="551"/>
        </w:trPr>
        <w:tc>
          <w:tcPr>
            <w:tcW w:w="6296" w:type="dxa"/>
          </w:tcPr>
          <w:p w:rsidR="00835835" w:rsidRDefault="003F2001" w:rsidP="003F20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Kartkówka, odpowiedź, recytacja</w:t>
            </w:r>
          </w:p>
        </w:tc>
        <w:tc>
          <w:tcPr>
            <w:tcW w:w="1203" w:type="dxa"/>
          </w:tcPr>
          <w:p w:rsidR="00835835" w:rsidRDefault="0083583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35835" w:rsidRDefault="003F2001">
            <w:pPr>
              <w:pStyle w:val="TableParagraph"/>
              <w:spacing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835835" w:rsidTr="003F2001">
        <w:trPr>
          <w:trHeight w:val="802"/>
        </w:trPr>
        <w:tc>
          <w:tcPr>
            <w:tcW w:w="6296" w:type="dxa"/>
          </w:tcPr>
          <w:p w:rsidR="003F2001" w:rsidRDefault="003F2001" w:rsidP="003F2001">
            <w:pPr>
              <w:pStyle w:val="TableParagraph"/>
              <w:spacing w:before="2" w:line="276" w:lineRule="exact"/>
              <w:ind w:left="110" w:right="2195"/>
              <w:rPr>
                <w:sz w:val="24"/>
              </w:rPr>
            </w:pPr>
          </w:p>
          <w:p w:rsidR="00835835" w:rsidRDefault="003F2001" w:rsidP="003F2001">
            <w:pPr>
              <w:pStyle w:val="TableParagraph"/>
              <w:spacing w:before="2" w:line="276" w:lineRule="exact"/>
              <w:ind w:left="110" w:right="2195"/>
              <w:rPr>
                <w:sz w:val="24"/>
              </w:rPr>
            </w:pPr>
            <w:r>
              <w:rPr>
                <w:sz w:val="24"/>
              </w:rPr>
              <w:t>Praca domowa, aktywność</w:t>
            </w:r>
          </w:p>
        </w:tc>
        <w:tc>
          <w:tcPr>
            <w:tcW w:w="1203" w:type="dxa"/>
          </w:tcPr>
          <w:p w:rsidR="00835835" w:rsidRDefault="00835835">
            <w:pPr>
              <w:pStyle w:val="TableParagraph"/>
              <w:rPr>
                <w:b/>
                <w:sz w:val="26"/>
              </w:rPr>
            </w:pPr>
          </w:p>
          <w:p w:rsidR="00835835" w:rsidRDefault="00835835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35835" w:rsidRDefault="003F2001">
            <w:pPr>
              <w:pStyle w:val="TableParagraph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835835" w:rsidRDefault="00835835">
      <w:pPr>
        <w:spacing w:line="253" w:lineRule="exact"/>
        <w:jc w:val="center"/>
        <w:rPr>
          <w:sz w:val="24"/>
        </w:rPr>
        <w:sectPr w:rsidR="00835835">
          <w:pgSz w:w="11910" w:h="16840"/>
          <w:pgMar w:top="1320" w:right="760" w:bottom="1200" w:left="1280" w:header="0" w:footer="1000" w:gutter="0"/>
          <w:cols w:space="708"/>
        </w:sectPr>
      </w:pPr>
    </w:p>
    <w:p w:rsidR="00835835" w:rsidRDefault="001A4F57">
      <w:pPr>
        <w:pStyle w:val="Akapitzlist"/>
        <w:numPr>
          <w:ilvl w:val="0"/>
          <w:numId w:val="6"/>
        </w:numPr>
        <w:tabs>
          <w:tab w:val="left" w:pos="780"/>
        </w:tabs>
        <w:spacing w:before="76" w:line="278" w:lineRule="auto"/>
        <w:ind w:right="2271"/>
        <w:rPr>
          <w:b/>
          <w:sz w:val="24"/>
        </w:rPr>
      </w:pPr>
      <w:r>
        <w:rPr>
          <w:b/>
          <w:sz w:val="24"/>
        </w:rPr>
        <w:lastRenderedPageBreak/>
        <w:t>Warunki i tryb uzyskania wyższej niż przewidywana śródrocznej / końcoworocznej oceny z języka polskiego</w:t>
      </w:r>
    </w:p>
    <w:p w:rsidR="00835835" w:rsidRDefault="00835835">
      <w:pPr>
        <w:pStyle w:val="Tekstpodstawowy"/>
        <w:spacing w:before="3"/>
        <w:rPr>
          <w:b/>
          <w:sz w:val="27"/>
        </w:rPr>
      </w:pPr>
    </w:p>
    <w:p w:rsidR="00835835" w:rsidRDefault="001A4F57">
      <w:pPr>
        <w:pStyle w:val="Tekstpodstawowy"/>
        <w:spacing w:line="276" w:lineRule="auto"/>
        <w:ind w:left="136" w:right="656" w:firstLine="566"/>
        <w:jc w:val="both"/>
      </w:pPr>
      <w:r>
        <w:t>Propozycja oceny klasyfikacyjnej  jest  konsekwencją  ocen  uzyskanych  przez  ucznia z</w:t>
      </w:r>
      <w:r>
        <w:rPr>
          <w:spacing w:val="-17"/>
        </w:rPr>
        <w:t xml:space="preserve"> </w:t>
      </w:r>
      <w:r>
        <w:t>prac</w:t>
      </w:r>
      <w:r>
        <w:rPr>
          <w:spacing w:val="-18"/>
        </w:rPr>
        <w:t xml:space="preserve"> </w:t>
      </w:r>
      <w:r>
        <w:t>klasowych,</w:t>
      </w:r>
      <w:r>
        <w:rPr>
          <w:spacing w:val="-18"/>
        </w:rPr>
        <w:t xml:space="preserve"> </w:t>
      </w:r>
      <w:r>
        <w:t>sprawdzianów,</w:t>
      </w:r>
      <w:r>
        <w:rPr>
          <w:spacing w:val="-17"/>
        </w:rPr>
        <w:t xml:space="preserve"> </w:t>
      </w:r>
      <w:r>
        <w:t>kartkówek,</w:t>
      </w:r>
      <w:r>
        <w:rPr>
          <w:spacing w:val="-18"/>
        </w:rPr>
        <w:t xml:space="preserve"> </w:t>
      </w:r>
      <w:r>
        <w:t>odpowiedzi</w:t>
      </w:r>
      <w:r>
        <w:rPr>
          <w:spacing w:val="-16"/>
        </w:rPr>
        <w:t xml:space="preserve"> </w:t>
      </w:r>
      <w:r>
        <w:t>ustnych</w:t>
      </w:r>
      <w:r>
        <w:rPr>
          <w:spacing w:val="-18"/>
        </w:rPr>
        <w:t xml:space="preserve"> </w:t>
      </w:r>
      <w:r>
        <w:t>oraz</w:t>
      </w:r>
      <w:r>
        <w:rPr>
          <w:spacing w:val="-17"/>
        </w:rPr>
        <w:t xml:space="preserve"> </w:t>
      </w:r>
      <w:r>
        <w:t>innych</w:t>
      </w:r>
      <w:r>
        <w:rPr>
          <w:spacing w:val="-17"/>
        </w:rPr>
        <w:t xml:space="preserve"> </w:t>
      </w:r>
      <w:r>
        <w:t>form</w:t>
      </w:r>
      <w:r>
        <w:rPr>
          <w:spacing w:val="-17"/>
        </w:rPr>
        <w:t xml:space="preserve"> </w:t>
      </w:r>
      <w:r>
        <w:t>aktywności podlegających ocenie w trakcie trwania półrocza. Uczeń może uzyskać wyższą ocenę klasyfikacyjną</w:t>
      </w:r>
      <w:r>
        <w:rPr>
          <w:spacing w:val="-7"/>
        </w:rPr>
        <w:t xml:space="preserve"> </w:t>
      </w:r>
      <w:r>
        <w:t>niż</w:t>
      </w:r>
      <w:r>
        <w:rPr>
          <w:spacing w:val="-5"/>
        </w:rPr>
        <w:t xml:space="preserve"> </w:t>
      </w:r>
      <w:r>
        <w:t>proponowana</w:t>
      </w:r>
      <w:r>
        <w:rPr>
          <w:spacing w:val="-7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nauczyciela,</w:t>
      </w:r>
      <w:r>
        <w:rPr>
          <w:spacing w:val="-5"/>
        </w:rPr>
        <w:t xml:space="preserve"> </w:t>
      </w:r>
      <w:r>
        <w:t>jeśli</w:t>
      </w:r>
      <w:r>
        <w:rPr>
          <w:spacing w:val="-5"/>
        </w:rPr>
        <w:t xml:space="preserve"> </w:t>
      </w:r>
      <w:r>
        <w:t>oceny</w:t>
      </w:r>
      <w:r>
        <w:rPr>
          <w:spacing w:val="-11"/>
        </w:rPr>
        <w:t xml:space="preserve"> </w:t>
      </w:r>
      <w:r>
        <w:t>uzyskane</w:t>
      </w:r>
      <w:r>
        <w:rPr>
          <w:spacing w:val="-7"/>
        </w:rPr>
        <w:t xml:space="preserve"> </w:t>
      </w:r>
      <w:r>
        <w:t>przez</w:t>
      </w:r>
      <w:r>
        <w:rPr>
          <w:spacing w:val="-4"/>
        </w:rPr>
        <w:t xml:space="preserve"> </w:t>
      </w:r>
      <w:r>
        <w:t>niego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trakcie półrocza nie wskazują jednoznacznie tej oceny. W takim przypadku nauczyciel określa formę i zakres poprawy, wyznacza termin, jednak nie może być on późniejszy niż trzy dni przed ostateczną datą wystawienia ocen</w:t>
      </w:r>
      <w:r>
        <w:rPr>
          <w:spacing w:val="-2"/>
        </w:rPr>
        <w:t xml:space="preserve"> </w:t>
      </w:r>
      <w:r>
        <w:t>klasyfikacyjnych.</w:t>
      </w:r>
    </w:p>
    <w:p w:rsidR="00835835" w:rsidRDefault="00835835">
      <w:pPr>
        <w:pStyle w:val="Tekstpodstawowy"/>
        <w:spacing w:before="8"/>
        <w:rPr>
          <w:sz w:val="27"/>
        </w:rPr>
      </w:pPr>
    </w:p>
    <w:tbl>
      <w:tblPr>
        <w:tblStyle w:val="TableNormal"/>
        <w:tblW w:w="0" w:type="auto"/>
        <w:tblInd w:w="1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2977"/>
      </w:tblGrid>
      <w:tr w:rsidR="00835835">
        <w:trPr>
          <w:trHeight w:val="275"/>
        </w:trPr>
        <w:tc>
          <w:tcPr>
            <w:tcW w:w="2979" w:type="dxa"/>
          </w:tcPr>
          <w:p w:rsidR="00835835" w:rsidRDefault="001A4F57">
            <w:pPr>
              <w:pStyle w:val="TableParagraph"/>
              <w:spacing w:line="256" w:lineRule="exact"/>
              <w:ind w:left="343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ŚREDNIA WAŻONA</w:t>
            </w:r>
          </w:p>
        </w:tc>
        <w:tc>
          <w:tcPr>
            <w:tcW w:w="2977" w:type="dxa"/>
          </w:tcPr>
          <w:p w:rsidR="00835835" w:rsidRDefault="001A4F57">
            <w:pPr>
              <w:pStyle w:val="TableParagraph"/>
              <w:spacing w:line="256" w:lineRule="exact"/>
              <w:ind w:left="581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</w:p>
        </w:tc>
      </w:tr>
      <w:tr w:rsidR="00835835">
        <w:trPr>
          <w:trHeight w:val="552"/>
        </w:trPr>
        <w:tc>
          <w:tcPr>
            <w:tcW w:w="2979" w:type="dxa"/>
          </w:tcPr>
          <w:p w:rsidR="00835835" w:rsidRDefault="00835835">
            <w:pPr>
              <w:pStyle w:val="TableParagraph"/>
              <w:spacing w:before="11"/>
              <w:rPr>
                <w:sz w:val="23"/>
              </w:rPr>
            </w:pPr>
          </w:p>
          <w:p w:rsidR="00835835" w:rsidRDefault="001A4F57">
            <w:pPr>
              <w:pStyle w:val="TableParagraph"/>
              <w:spacing w:line="257" w:lineRule="exact"/>
              <w:ind w:left="343" w:right="338"/>
              <w:jc w:val="center"/>
              <w:rPr>
                <w:sz w:val="24"/>
              </w:rPr>
            </w:pPr>
            <w:r>
              <w:rPr>
                <w:sz w:val="24"/>
              </w:rPr>
              <w:t>1 – 1,</w:t>
            </w:r>
            <w:r w:rsidR="003F2001">
              <w:rPr>
                <w:sz w:val="24"/>
              </w:rPr>
              <w:t>73</w:t>
            </w:r>
          </w:p>
        </w:tc>
        <w:tc>
          <w:tcPr>
            <w:tcW w:w="2977" w:type="dxa"/>
          </w:tcPr>
          <w:p w:rsidR="00835835" w:rsidRDefault="00835835">
            <w:pPr>
              <w:pStyle w:val="TableParagraph"/>
              <w:spacing w:before="11"/>
              <w:rPr>
                <w:sz w:val="23"/>
              </w:rPr>
            </w:pPr>
          </w:p>
          <w:p w:rsidR="00835835" w:rsidRDefault="001A4F57">
            <w:pPr>
              <w:pStyle w:val="TableParagraph"/>
              <w:spacing w:line="257" w:lineRule="exact"/>
              <w:ind w:left="581" w:right="579"/>
              <w:jc w:val="center"/>
              <w:rPr>
                <w:sz w:val="24"/>
              </w:rPr>
            </w:pPr>
            <w:r>
              <w:rPr>
                <w:sz w:val="24"/>
              </w:rPr>
              <w:t>niedostateczny (1)</w:t>
            </w:r>
          </w:p>
        </w:tc>
      </w:tr>
      <w:tr w:rsidR="00835835">
        <w:trPr>
          <w:trHeight w:val="551"/>
        </w:trPr>
        <w:tc>
          <w:tcPr>
            <w:tcW w:w="2979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3F2001">
            <w:pPr>
              <w:pStyle w:val="TableParagraph"/>
              <w:spacing w:line="257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1,74</w:t>
            </w:r>
            <w:r w:rsidR="001A4F57">
              <w:rPr>
                <w:sz w:val="24"/>
              </w:rPr>
              <w:t xml:space="preserve"> – 2,</w:t>
            </w:r>
            <w:r>
              <w:rPr>
                <w:sz w:val="24"/>
              </w:rPr>
              <w:t>73</w:t>
            </w:r>
          </w:p>
        </w:tc>
        <w:tc>
          <w:tcPr>
            <w:tcW w:w="2977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1A4F57">
            <w:pPr>
              <w:pStyle w:val="TableParagraph"/>
              <w:spacing w:line="257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dopuszczający (2)</w:t>
            </w:r>
          </w:p>
        </w:tc>
      </w:tr>
      <w:tr w:rsidR="00835835">
        <w:trPr>
          <w:trHeight w:val="554"/>
        </w:trPr>
        <w:tc>
          <w:tcPr>
            <w:tcW w:w="2979" w:type="dxa"/>
          </w:tcPr>
          <w:p w:rsidR="00835835" w:rsidRDefault="00835835">
            <w:pPr>
              <w:pStyle w:val="TableParagraph"/>
              <w:spacing w:before="1"/>
              <w:rPr>
                <w:sz w:val="24"/>
              </w:rPr>
            </w:pPr>
          </w:p>
          <w:p w:rsidR="00835835" w:rsidRDefault="003F2001">
            <w:pPr>
              <w:pStyle w:val="TableParagraph"/>
              <w:spacing w:line="257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2,74</w:t>
            </w:r>
            <w:r w:rsidR="001A4F57">
              <w:rPr>
                <w:sz w:val="24"/>
              </w:rPr>
              <w:t xml:space="preserve"> – 3,</w:t>
            </w:r>
            <w:r>
              <w:rPr>
                <w:sz w:val="24"/>
              </w:rPr>
              <w:t>73</w:t>
            </w:r>
          </w:p>
        </w:tc>
        <w:tc>
          <w:tcPr>
            <w:tcW w:w="2977" w:type="dxa"/>
          </w:tcPr>
          <w:p w:rsidR="00835835" w:rsidRDefault="00835835">
            <w:pPr>
              <w:pStyle w:val="TableParagraph"/>
              <w:spacing w:before="1"/>
              <w:rPr>
                <w:sz w:val="24"/>
              </w:rPr>
            </w:pPr>
          </w:p>
          <w:p w:rsidR="00835835" w:rsidRDefault="001A4F57">
            <w:pPr>
              <w:pStyle w:val="TableParagraph"/>
              <w:spacing w:line="257" w:lineRule="exact"/>
              <w:ind w:left="580" w:right="579"/>
              <w:jc w:val="center"/>
              <w:rPr>
                <w:sz w:val="24"/>
              </w:rPr>
            </w:pPr>
            <w:r>
              <w:rPr>
                <w:sz w:val="24"/>
              </w:rPr>
              <w:t>dostateczny (3)</w:t>
            </w:r>
          </w:p>
        </w:tc>
      </w:tr>
      <w:tr w:rsidR="00835835">
        <w:trPr>
          <w:trHeight w:val="551"/>
        </w:trPr>
        <w:tc>
          <w:tcPr>
            <w:tcW w:w="2979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3F2001">
            <w:pPr>
              <w:pStyle w:val="TableParagraph"/>
              <w:spacing w:line="257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3,74</w:t>
            </w:r>
            <w:r w:rsidR="001A4F57">
              <w:rPr>
                <w:sz w:val="24"/>
              </w:rPr>
              <w:t xml:space="preserve"> – 4,</w:t>
            </w:r>
            <w:r>
              <w:rPr>
                <w:sz w:val="24"/>
              </w:rPr>
              <w:t>73</w:t>
            </w:r>
          </w:p>
        </w:tc>
        <w:tc>
          <w:tcPr>
            <w:tcW w:w="2977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1A4F57">
            <w:pPr>
              <w:pStyle w:val="TableParagraph"/>
              <w:spacing w:line="257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dobry (4)</w:t>
            </w:r>
          </w:p>
        </w:tc>
      </w:tr>
      <w:tr w:rsidR="00835835">
        <w:trPr>
          <w:trHeight w:val="551"/>
        </w:trPr>
        <w:tc>
          <w:tcPr>
            <w:tcW w:w="2979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3F2001">
            <w:pPr>
              <w:pStyle w:val="TableParagraph"/>
              <w:spacing w:line="257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4,74</w:t>
            </w:r>
            <w:r w:rsidR="001A4F57">
              <w:rPr>
                <w:sz w:val="24"/>
              </w:rPr>
              <w:t xml:space="preserve"> – 5,</w:t>
            </w:r>
            <w:r>
              <w:rPr>
                <w:sz w:val="24"/>
              </w:rPr>
              <w:t>73</w:t>
            </w:r>
          </w:p>
        </w:tc>
        <w:tc>
          <w:tcPr>
            <w:tcW w:w="2977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1A4F57">
            <w:pPr>
              <w:pStyle w:val="TableParagraph"/>
              <w:spacing w:line="257" w:lineRule="exact"/>
              <w:ind w:left="581" w:right="579"/>
              <w:jc w:val="center"/>
              <w:rPr>
                <w:sz w:val="24"/>
              </w:rPr>
            </w:pPr>
            <w:r>
              <w:rPr>
                <w:sz w:val="24"/>
              </w:rPr>
              <w:t>bardzo dobry (5)</w:t>
            </w:r>
          </w:p>
        </w:tc>
      </w:tr>
      <w:tr w:rsidR="00835835">
        <w:trPr>
          <w:trHeight w:val="551"/>
        </w:trPr>
        <w:tc>
          <w:tcPr>
            <w:tcW w:w="2979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3F2001">
            <w:pPr>
              <w:pStyle w:val="TableParagraph"/>
              <w:spacing w:line="257" w:lineRule="exact"/>
              <w:ind w:left="343" w:right="336"/>
              <w:jc w:val="center"/>
              <w:rPr>
                <w:sz w:val="24"/>
              </w:rPr>
            </w:pPr>
            <w:r>
              <w:rPr>
                <w:sz w:val="24"/>
              </w:rPr>
              <w:t>5,74</w:t>
            </w:r>
            <w:r w:rsidR="001A4F57">
              <w:rPr>
                <w:sz w:val="24"/>
              </w:rPr>
              <w:t xml:space="preserve"> - 6</w:t>
            </w:r>
          </w:p>
        </w:tc>
        <w:tc>
          <w:tcPr>
            <w:tcW w:w="2977" w:type="dxa"/>
          </w:tcPr>
          <w:p w:rsidR="00835835" w:rsidRDefault="00835835">
            <w:pPr>
              <w:pStyle w:val="TableParagraph"/>
              <w:spacing w:before="10"/>
              <w:rPr>
                <w:sz w:val="23"/>
              </w:rPr>
            </w:pPr>
          </w:p>
          <w:p w:rsidR="00835835" w:rsidRDefault="001A4F57">
            <w:pPr>
              <w:pStyle w:val="TableParagraph"/>
              <w:spacing w:line="257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celujący (6)</w:t>
            </w:r>
          </w:p>
        </w:tc>
      </w:tr>
    </w:tbl>
    <w:p w:rsidR="00835835" w:rsidRDefault="00835835">
      <w:pPr>
        <w:pStyle w:val="Tekstpodstawowy"/>
        <w:spacing w:before="5"/>
        <w:rPr>
          <w:sz w:val="27"/>
        </w:rPr>
      </w:pPr>
    </w:p>
    <w:p w:rsidR="00835835" w:rsidRDefault="001A4F57">
      <w:pPr>
        <w:pStyle w:val="Akapitzlist"/>
        <w:numPr>
          <w:ilvl w:val="0"/>
          <w:numId w:val="6"/>
        </w:numPr>
        <w:tabs>
          <w:tab w:val="left" w:pos="780"/>
        </w:tabs>
        <w:spacing w:line="276" w:lineRule="auto"/>
        <w:ind w:right="658"/>
        <w:jc w:val="both"/>
        <w:rPr>
          <w:sz w:val="24"/>
        </w:rPr>
      </w:pPr>
      <w:r>
        <w:rPr>
          <w:sz w:val="24"/>
        </w:rPr>
        <w:t>Nauczyciel w trakcie trwania całego roku szkolnego udziela uczniom wskazówek do dalszej</w:t>
      </w:r>
      <w:r>
        <w:rPr>
          <w:spacing w:val="-3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ustnej</w:t>
      </w:r>
      <w:r>
        <w:rPr>
          <w:spacing w:val="-3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pisemnej</w:t>
      </w:r>
      <w:r>
        <w:rPr>
          <w:spacing w:val="-3"/>
          <w:sz w:val="24"/>
        </w:rPr>
        <w:t xml:space="preserve"> </w:t>
      </w:r>
      <w:r>
        <w:rPr>
          <w:sz w:val="24"/>
        </w:rPr>
        <w:t>(recenzja</w:t>
      </w:r>
      <w:r>
        <w:rPr>
          <w:spacing w:val="-4"/>
          <w:sz w:val="24"/>
        </w:rPr>
        <w:t xml:space="preserve"> </w:t>
      </w:r>
      <w:r>
        <w:rPr>
          <w:sz w:val="24"/>
        </w:rPr>
        <w:t>pracy</w:t>
      </w:r>
      <w:r>
        <w:rPr>
          <w:spacing w:val="-8"/>
          <w:sz w:val="24"/>
        </w:rPr>
        <w:t xml:space="preserve"> </w:t>
      </w:r>
      <w:r>
        <w:rPr>
          <w:sz w:val="24"/>
        </w:rPr>
        <w:t>literackiej),</w:t>
      </w:r>
      <w:r>
        <w:rPr>
          <w:spacing w:val="-4"/>
          <w:sz w:val="24"/>
        </w:rPr>
        <w:t xml:space="preserve"> </w:t>
      </w:r>
      <w:r>
        <w:rPr>
          <w:sz w:val="24"/>
        </w:rPr>
        <w:t>podkreśla</w:t>
      </w:r>
      <w:r>
        <w:rPr>
          <w:spacing w:val="-3"/>
          <w:sz w:val="24"/>
        </w:rPr>
        <w:t xml:space="preserve"> </w:t>
      </w:r>
      <w:r>
        <w:rPr>
          <w:sz w:val="24"/>
        </w:rPr>
        <w:t>jego mocne strony i zwraca uwagę, nad czym uczeń musi systematycznie</w:t>
      </w:r>
      <w:r>
        <w:rPr>
          <w:spacing w:val="-15"/>
          <w:sz w:val="24"/>
        </w:rPr>
        <w:t xml:space="preserve"> </w:t>
      </w:r>
      <w:r>
        <w:rPr>
          <w:sz w:val="24"/>
        </w:rPr>
        <w:t>pracować.</w:t>
      </w:r>
    </w:p>
    <w:sectPr w:rsidR="00835835" w:rsidSect="00835835">
      <w:pgSz w:w="11910" w:h="16840"/>
      <w:pgMar w:top="1320" w:right="760" w:bottom="1200" w:left="128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F57" w:rsidRDefault="001A4F57" w:rsidP="00835835">
      <w:r>
        <w:separator/>
      </w:r>
    </w:p>
  </w:endnote>
  <w:endnote w:type="continuationSeparator" w:id="0">
    <w:p w:rsidR="001A4F57" w:rsidRDefault="001A4F57" w:rsidP="0083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835" w:rsidRDefault="00F407DA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9pt;margin-top:780.9pt;width:9.6pt;height:13.05pt;z-index:-251658752;mso-position-horizontal-relative:page;mso-position-vertical-relative:page" filled="f" stroked="f">
          <v:textbox inset="0,0,0,0">
            <w:txbxContent>
              <w:p w:rsidR="00835835" w:rsidRDefault="00835835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1A4F5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407D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F57" w:rsidRDefault="001A4F57" w:rsidP="00835835">
      <w:r>
        <w:separator/>
      </w:r>
    </w:p>
  </w:footnote>
  <w:footnote w:type="continuationSeparator" w:id="0">
    <w:p w:rsidR="001A4F57" w:rsidRDefault="001A4F57" w:rsidP="00835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02C"/>
    <w:multiLevelType w:val="hybridMultilevel"/>
    <w:tmpl w:val="59989106"/>
    <w:lvl w:ilvl="0" w:tplc="F642E286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l-PL" w:eastAsia="pl-PL" w:bidi="pl-PL"/>
      </w:rPr>
    </w:lvl>
    <w:lvl w:ilvl="1" w:tplc="D132E374">
      <w:start w:val="1"/>
      <w:numFmt w:val="lowerLetter"/>
      <w:lvlText w:val="%2)"/>
      <w:lvlJc w:val="left"/>
      <w:pPr>
        <w:ind w:left="121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2" w:tplc="5AF87428">
      <w:numFmt w:val="bullet"/>
      <w:lvlText w:val="•"/>
      <w:lvlJc w:val="left"/>
      <w:pPr>
        <w:ind w:left="2180" w:hanging="360"/>
      </w:pPr>
      <w:rPr>
        <w:rFonts w:hint="default"/>
        <w:lang w:val="pl-PL" w:eastAsia="pl-PL" w:bidi="pl-PL"/>
      </w:rPr>
    </w:lvl>
    <w:lvl w:ilvl="3" w:tplc="A27034A2">
      <w:numFmt w:val="bullet"/>
      <w:lvlText w:val="•"/>
      <w:lvlJc w:val="left"/>
      <w:pPr>
        <w:ind w:left="3141" w:hanging="360"/>
      </w:pPr>
      <w:rPr>
        <w:rFonts w:hint="default"/>
        <w:lang w:val="pl-PL" w:eastAsia="pl-PL" w:bidi="pl-PL"/>
      </w:rPr>
    </w:lvl>
    <w:lvl w:ilvl="4" w:tplc="BC8CC9C8">
      <w:numFmt w:val="bullet"/>
      <w:lvlText w:val="•"/>
      <w:lvlJc w:val="left"/>
      <w:pPr>
        <w:ind w:left="4102" w:hanging="360"/>
      </w:pPr>
      <w:rPr>
        <w:rFonts w:hint="default"/>
        <w:lang w:val="pl-PL" w:eastAsia="pl-PL" w:bidi="pl-PL"/>
      </w:rPr>
    </w:lvl>
    <w:lvl w:ilvl="5" w:tplc="8F1802BE">
      <w:numFmt w:val="bullet"/>
      <w:lvlText w:val="•"/>
      <w:lvlJc w:val="left"/>
      <w:pPr>
        <w:ind w:left="5062" w:hanging="360"/>
      </w:pPr>
      <w:rPr>
        <w:rFonts w:hint="default"/>
        <w:lang w:val="pl-PL" w:eastAsia="pl-PL" w:bidi="pl-PL"/>
      </w:rPr>
    </w:lvl>
    <w:lvl w:ilvl="6" w:tplc="75DE4CB0">
      <w:numFmt w:val="bullet"/>
      <w:lvlText w:val="•"/>
      <w:lvlJc w:val="left"/>
      <w:pPr>
        <w:ind w:left="6023" w:hanging="360"/>
      </w:pPr>
      <w:rPr>
        <w:rFonts w:hint="default"/>
        <w:lang w:val="pl-PL" w:eastAsia="pl-PL" w:bidi="pl-PL"/>
      </w:rPr>
    </w:lvl>
    <w:lvl w:ilvl="7" w:tplc="84065D22">
      <w:numFmt w:val="bullet"/>
      <w:lvlText w:val="•"/>
      <w:lvlJc w:val="left"/>
      <w:pPr>
        <w:ind w:left="6984" w:hanging="360"/>
      </w:pPr>
      <w:rPr>
        <w:rFonts w:hint="default"/>
        <w:lang w:val="pl-PL" w:eastAsia="pl-PL" w:bidi="pl-PL"/>
      </w:rPr>
    </w:lvl>
    <w:lvl w:ilvl="8" w:tplc="7A582344">
      <w:numFmt w:val="bullet"/>
      <w:lvlText w:val="•"/>
      <w:lvlJc w:val="left"/>
      <w:pPr>
        <w:ind w:left="7944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1F984634"/>
    <w:multiLevelType w:val="hybridMultilevel"/>
    <w:tmpl w:val="DB1428D4"/>
    <w:lvl w:ilvl="0" w:tplc="98A452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DFEEED6">
      <w:numFmt w:val="bullet"/>
      <w:lvlText w:val="•"/>
      <w:lvlJc w:val="left"/>
      <w:pPr>
        <w:ind w:left="398" w:hanging="140"/>
      </w:pPr>
      <w:rPr>
        <w:rFonts w:hint="default"/>
        <w:lang w:val="pl-PL" w:eastAsia="pl-PL" w:bidi="pl-PL"/>
      </w:rPr>
    </w:lvl>
    <w:lvl w:ilvl="2" w:tplc="148E09B6">
      <w:numFmt w:val="bullet"/>
      <w:lvlText w:val="•"/>
      <w:lvlJc w:val="left"/>
      <w:pPr>
        <w:ind w:left="696" w:hanging="140"/>
      </w:pPr>
      <w:rPr>
        <w:rFonts w:hint="default"/>
        <w:lang w:val="pl-PL" w:eastAsia="pl-PL" w:bidi="pl-PL"/>
      </w:rPr>
    </w:lvl>
    <w:lvl w:ilvl="3" w:tplc="F4AE60B8">
      <w:numFmt w:val="bullet"/>
      <w:lvlText w:val="•"/>
      <w:lvlJc w:val="left"/>
      <w:pPr>
        <w:ind w:left="994" w:hanging="140"/>
      </w:pPr>
      <w:rPr>
        <w:rFonts w:hint="default"/>
        <w:lang w:val="pl-PL" w:eastAsia="pl-PL" w:bidi="pl-PL"/>
      </w:rPr>
    </w:lvl>
    <w:lvl w:ilvl="4" w:tplc="D01C4B12">
      <w:numFmt w:val="bullet"/>
      <w:lvlText w:val="•"/>
      <w:lvlJc w:val="left"/>
      <w:pPr>
        <w:ind w:left="1293" w:hanging="140"/>
      </w:pPr>
      <w:rPr>
        <w:rFonts w:hint="default"/>
        <w:lang w:val="pl-PL" w:eastAsia="pl-PL" w:bidi="pl-PL"/>
      </w:rPr>
    </w:lvl>
    <w:lvl w:ilvl="5" w:tplc="549404EA">
      <w:numFmt w:val="bullet"/>
      <w:lvlText w:val="•"/>
      <w:lvlJc w:val="left"/>
      <w:pPr>
        <w:ind w:left="1591" w:hanging="140"/>
      </w:pPr>
      <w:rPr>
        <w:rFonts w:hint="default"/>
        <w:lang w:val="pl-PL" w:eastAsia="pl-PL" w:bidi="pl-PL"/>
      </w:rPr>
    </w:lvl>
    <w:lvl w:ilvl="6" w:tplc="BDBE9F50">
      <w:numFmt w:val="bullet"/>
      <w:lvlText w:val="•"/>
      <w:lvlJc w:val="left"/>
      <w:pPr>
        <w:ind w:left="1889" w:hanging="140"/>
      </w:pPr>
      <w:rPr>
        <w:rFonts w:hint="default"/>
        <w:lang w:val="pl-PL" w:eastAsia="pl-PL" w:bidi="pl-PL"/>
      </w:rPr>
    </w:lvl>
    <w:lvl w:ilvl="7" w:tplc="4AA057EA">
      <w:numFmt w:val="bullet"/>
      <w:lvlText w:val="•"/>
      <w:lvlJc w:val="left"/>
      <w:pPr>
        <w:ind w:left="2188" w:hanging="140"/>
      </w:pPr>
      <w:rPr>
        <w:rFonts w:hint="default"/>
        <w:lang w:val="pl-PL" w:eastAsia="pl-PL" w:bidi="pl-PL"/>
      </w:rPr>
    </w:lvl>
    <w:lvl w:ilvl="8" w:tplc="03785AA8">
      <w:numFmt w:val="bullet"/>
      <w:lvlText w:val="•"/>
      <w:lvlJc w:val="left"/>
      <w:pPr>
        <w:ind w:left="2486" w:hanging="140"/>
      </w:pPr>
      <w:rPr>
        <w:rFonts w:hint="default"/>
        <w:lang w:val="pl-PL" w:eastAsia="pl-PL" w:bidi="pl-PL"/>
      </w:rPr>
    </w:lvl>
  </w:abstractNum>
  <w:abstractNum w:abstractNumId="2" w15:restartNumberingAfterBreak="0">
    <w:nsid w:val="342357D2"/>
    <w:multiLevelType w:val="hybridMultilevel"/>
    <w:tmpl w:val="B2146016"/>
    <w:lvl w:ilvl="0" w:tplc="CA9C3C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2A4289B4">
      <w:numFmt w:val="bullet"/>
      <w:lvlText w:val="•"/>
      <w:lvlJc w:val="left"/>
      <w:pPr>
        <w:ind w:left="398" w:hanging="140"/>
      </w:pPr>
      <w:rPr>
        <w:rFonts w:hint="default"/>
        <w:lang w:val="pl-PL" w:eastAsia="pl-PL" w:bidi="pl-PL"/>
      </w:rPr>
    </w:lvl>
    <w:lvl w:ilvl="2" w:tplc="37C2898A">
      <w:numFmt w:val="bullet"/>
      <w:lvlText w:val="•"/>
      <w:lvlJc w:val="left"/>
      <w:pPr>
        <w:ind w:left="696" w:hanging="140"/>
      </w:pPr>
      <w:rPr>
        <w:rFonts w:hint="default"/>
        <w:lang w:val="pl-PL" w:eastAsia="pl-PL" w:bidi="pl-PL"/>
      </w:rPr>
    </w:lvl>
    <w:lvl w:ilvl="3" w:tplc="F398931A">
      <w:numFmt w:val="bullet"/>
      <w:lvlText w:val="•"/>
      <w:lvlJc w:val="left"/>
      <w:pPr>
        <w:ind w:left="994" w:hanging="140"/>
      </w:pPr>
      <w:rPr>
        <w:rFonts w:hint="default"/>
        <w:lang w:val="pl-PL" w:eastAsia="pl-PL" w:bidi="pl-PL"/>
      </w:rPr>
    </w:lvl>
    <w:lvl w:ilvl="4" w:tplc="E79610DE">
      <w:numFmt w:val="bullet"/>
      <w:lvlText w:val="•"/>
      <w:lvlJc w:val="left"/>
      <w:pPr>
        <w:ind w:left="1293" w:hanging="140"/>
      </w:pPr>
      <w:rPr>
        <w:rFonts w:hint="default"/>
        <w:lang w:val="pl-PL" w:eastAsia="pl-PL" w:bidi="pl-PL"/>
      </w:rPr>
    </w:lvl>
    <w:lvl w:ilvl="5" w:tplc="7EB44E04">
      <w:numFmt w:val="bullet"/>
      <w:lvlText w:val="•"/>
      <w:lvlJc w:val="left"/>
      <w:pPr>
        <w:ind w:left="1591" w:hanging="140"/>
      </w:pPr>
      <w:rPr>
        <w:rFonts w:hint="default"/>
        <w:lang w:val="pl-PL" w:eastAsia="pl-PL" w:bidi="pl-PL"/>
      </w:rPr>
    </w:lvl>
    <w:lvl w:ilvl="6" w:tplc="85A48034">
      <w:numFmt w:val="bullet"/>
      <w:lvlText w:val="•"/>
      <w:lvlJc w:val="left"/>
      <w:pPr>
        <w:ind w:left="1889" w:hanging="140"/>
      </w:pPr>
      <w:rPr>
        <w:rFonts w:hint="default"/>
        <w:lang w:val="pl-PL" w:eastAsia="pl-PL" w:bidi="pl-PL"/>
      </w:rPr>
    </w:lvl>
    <w:lvl w:ilvl="7" w:tplc="AC26C090">
      <w:numFmt w:val="bullet"/>
      <w:lvlText w:val="•"/>
      <w:lvlJc w:val="left"/>
      <w:pPr>
        <w:ind w:left="2188" w:hanging="140"/>
      </w:pPr>
      <w:rPr>
        <w:rFonts w:hint="default"/>
        <w:lang w:val="pl-PL" w:eastAsia="pl-PL" w:bidi="pl-PL"/>
      </w:rPr>
    </w:lvl>
    <w:lvl w:ilvl="8" w:tplc="E1200A1E">
      <w:numFmt w:val="bullet"/>
      <w:lvlText w:val="•"/>
      <w:lvlJc w:val="left"/>
      <w:pPr>
        <w:ind w:left="2486" w:hanging="140"/>
      </w:pPr>
      <w:rPr>
        <w:rFonts w:hint="default"/>
        <w:lang w:val="pl-PL" w:eastAsia="pl-PL" w:bidi="pl-PL"/>
      </w:rPr>
    </w:lvl>
  </w:abstractNum>
  <w:abstractNum w:abstractNumId="3" w15:restartNumberingAfterBreak="0">
    <w:nsid w:val="4BE83839"/>
    <w:multiLevelType w:val="hybridMultilevel"/>
    <w:tmpl w:val="4F32B0CA"/>
    <w:lvl w:ilvl="0" w:tplc="BDCCD47E">
      <w:numFmt w:val="bullet"/>
      <w:lvlText w:val="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7F0C76A8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2" w:tplc="7ACC873E">
      <w:numFmt w:val="bullet"/>
      <w:lvlText w:val="•"/>
      <w:lvlJc w:val="left"/>
      <w:pPr>
        <w:ind w:left="2661" w:hanging="360"/>
      </w:pPr>
      <w:rPr>
        <w:rFonts w:hint="default"/>
        <w:lang w:val="pl-PL" w:eastAsia="pl-PL" w:bidi="pl-PL"/>
      </w:rPr>
    </w:lvl>
    <w:lvl w:ilvl="3" w:tplc="DF22E0CC">
      <w:numFmt w:val="bullet"/>
      <w:lvlText w:val="•"/>
      <w:lvlJc w:val="left"/>
      <w:pPr>
        <w:ind w:left="3561" w:hanging="360"/>
      </w:pPr>
      <w:rPr>
        <w:rFonts w:hint="default"/>
        <w:lang w:val="pl-PL" w:eastAsia="pl-PL" w:bidi="pl-PL"/>
      </w:rPr>
    </w:lvl>
    <w:lvl w:ilvl="4" w:tplc="994EE56C">
      <w:numFmt w:val="bullet"/>
      <w:lvlText w:val="•"/>
      <w:lvlJc w:val="left"/>
      <w:pPr>
        <w:ind w:left="4462" w:hanging="360"/>
      </w:pPr>
      <w:rPr>
        <w:rFonts w:hint="default"/>
        <w:lang w:val="pl-PL" w:eastAsia="pl-PL" w:bidi="pl-PL"/>
      </w:rPr>
    </w:lvl>
    <w:lvl w:ilvl="5" w:tplc="1A58EE60">
      <w:numFmt w:val="bullet"/>
      <w:lvlText w:val="•"/>
      <w:lvlJc w:val="left"/>
      <w:pPr>
        <w:ind w:left="5363" w:hanging="360"/>
      </w:pPr>
      <w:rPr>
        <w:rFonts w:hint="default"/>
        <w:lang w:val="pl-PL" w:eastAsia="pl-PL" w:bidi="pl-PL"/>
      </w:rPr>
    </w:lvl>
    <w:lvl w:ilvl="6" w:tplc="62E2FB94">
      <w:numFmt w:val="bullet"/>
      <w:lvlText w:val="•"/>
      <w:lvlJc w:val="left"/>
      <w:pPr>
        <w:ind w:left="6263" w:hanging="360"/>
      </w:pPr>
      <w:rPr>
        <w:rFonts w:hint="default"/>
        <w:lang w:val="pl-PL" w:eastAsia="pl-PL" w:bidi="pl-PL"/>
      </w:rPr>
    </w:lvl>
    <w:lvl w:ilvl="7" w:tplc="F736834C">
      <w:numFmt w:val="bullet"/>
      <w:lvlText w:val="•"/>
      <w:lvlJc w:val="left"/>
      <w:pPr>
        <w:ind w:left="7164" w:hanging="360"/>
      </w:pPr>
      <w:rPr>
        <w:rFonts w:hint="default"/>
        <w:lang w:val="pl-PL" w:eastAsia="pl-PL" w:bidi="pl-PL"/>
      </w:rPr>
    </w:lvl>
    <w:lvl w:ilvl="8" w:tplc="9436856C">
      <w:numFmt w:val="bullet"/>
      <w:lvlText w:val="•"/>
      <w:lvlJc w:val="left"/>
      <w:pPr>
        <w:ind w:left="806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4E6F3974"/>
    <w:multiLevelType w:val="hybridMultilevel"/>
    <w:tmpl w:val="A0CC21DC"/>
    <w:lvl w:ilvl="0" w:tplc="438263D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B1B03F7C">
      <w:numFmt w:val="bullet"/>
      <w:lvlText w:val="•"/>
      <w:lvlJc w:val="left"/>
      <w:pPr>
        <w:ind w:left="398" w:hanging="140"/>
      </w:pPr>
      <w:rPr>
        <w:rFonts w:hint="default"/>
        <w:lang w:val="pl-PL" w:eastAsia="pl-PL" w:bidi="pl-PL"/>
      </w:rPr>
    </w:lvl>
    <w:lvl w:ilvl="2" w:tplc="D006F12E">
      <w:numFmt w:val="bullet"/>
      <w:lvlText w:val="•"/>
      <w:lvlJc w:val="left"/>
      <w:pPr>
        <w:ind w:left="696" w:hanging="140"/>
      </w:pPr>
      <w:rPr>
        <w:rFonts w:hint="default"/>
        <w:lang w:val="pl-PL" w:eastAsia="pl-PL" w:bidi="pl-PL"/>
      </w:rPr>
    </w:lvl>
    <w:lvl w:ilvl="3" w:tplc="1C962430">
      <w:numFmt w:val="bullet"/>
      <w:lvlText w:val="•"/>
      <w:lvlJc w:val="left"/>
      <w:pPr>
        <w:ind w:left="994" w:hanging="140"/>
      </w:pPr>
      <w:rPr>
        <w:rFonts w:hint="default"/>
        <w:lang w:val="pl-PL" w:eastAsia="pl-PL" w:bidi="pl-PL"/>
      </w:rPr>
    </w:lvl>
    <w:lvl w:ilvl="4" w:tplc="AF62E60E">
      <w:numFmt w:val="bullet"/>
      <w:lvlText w:val="•"/>
      <w:lvlJc w:val="left"/>
      <w:pPr>
        <w:ind w:left="1293" w:hanging="140"/>
      </w:pPr>
      <w:rPr>
        <w:rFonts w:hint="default"/>
        <w:lang w:val="pl-PL" w:eastAsia="pl-PL" w:bidi="pl-PL"/>
      </w:rPr>
    </w:lvl>
    <w:lvl w:ilvl="5" w:tplc="2F80B17E">
      <w:numFmt w:val="bullet"/>
      <w:lvlText w:val="•"/>
      <w:lvlJc w:val="left"/>
      <w:pPr>
        <w:ind w:left="1591" w:hanging="140"/>
      </w:pPr>
      <w:rPr>
        <w:rFonts w:hint="default"/>
        <w:lang w:val="pl-PL" w:eastAsia="pl-PL" w:bidi="pl-PL"/>
      </w:rPr>
    </w:lvl>
    <w:lvl w:ilvl="6" w:tplc="DF86D260">
      <w:numFmt w:val="bullet"/>
      <w:lvlText w:val="•"/>
      <w:lvlJc w:val="left"/>
      <w:pPr>
        <w:ind w:left="1889" w:hanging="140"/>
      </w:pPr>
      <w:rPr>
        <w:rFonts w:hint="default"/>
        <w:lang w:val="pl-PL" w:eastAsia="pl-PL" w:bidi="pl-PL"/>
      </w:rPr>
    </w:lvl>
    <w:lvl w:ilvl="7" w:tplc="4AE48A80">
      <w:numFmt w:val="bullet"/>
      <w:lvlText w:val="•"/>
      <w:lvlJc w:val="left"/>
      <w:pPr>
        <w:ind w:left="2188" w:hanging="140"/>
      </w:pPr>
      <w:rPr>
        <w:rFonts w:hint="default"/>
        <w:lang w:val="pl-PL" w:eastAsia="pl-PL" w:bidi="pl-PL"/>
      </w:rPr>
    </w:lvl>
    <w:lvl w:ilvl="8" w:tplc="E97E0376">
      <w:numFmt w:val="bullet"/>
      <w:lvlText w:val="•"/>
      <w:lvlJc w:val="left"/>
      <w:pPr>
        <w:ind w:left="2486" w:hanging="140"/>
      </w:pPr>
      <w:rPr>
        <w:rFonts w:hint="default"/>
        <w:lang w:val="pl-PL" w:eastAsia="pl-PL" w:bidi="pl-PL"/>
      </w:rPr>
    </w:lvl>
  </w:abstractNum>
  <w:abstractNum w:abstractNumId="5" w15:restartNumberingAfterBreak="0">
    <w:nsid w:val="7D9221AD"/>
    <w:multiLevelType w:val="hybridMultilevel"/>
    <w:tmpl w:val="0B9A4F20"/>
    <w:lvl w:ilvl="0" w:tplc="E63AC5B6">
      <w:numFmt w:val="bullet"/>
      <w:lvlText w:val="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4"/>
        <w:szCs w:val="24"/>
        <w:lang w:val="pl-PL" w:eastAsia="pl-PL" w:bidi="pl-PL"/>
      </w:rPr>
    </w:lvl>
    <w:lvl w:ilvl="1" w:tplc="783635F4">
      <w:numFmt w:val="bullet"/>
      <w:lvlText w:val="•"/>
      <w:lvlJc w:val="left"/>
      <w:pPr>
        <w:ind w:left="1760" w:hanging="360"/>
      </w:pPr>
      <w:rPr>
        <w:rFonts w:hint="default"/>
        <w:lang w:val="pl-PL" w:eastAsia="pl-PL" w:bidi="pl-PL"/>
      </w:rPr>
    </w:lvl>
    <w:lvl w:ilvl="2" w:tplc="1EEA663C">
      <w:numFmt w:val="bullet"/>
      <w:lvlText w:val="•"/>
      <w:lvlJc w:val="left"/>
      <w:pPr>
        <w:ind w:left="2661" w:hanging="360"/>
      </w:pPr>
      <w:rPr>
        <w:rFonts w:hint="default"/>
        <w:lang w:val="pl-PL" w:eastAsia="pl-PL" w:bidi="pl-PL"/>
      </w:rPr>
    </w:lvl>
    <w:lvl w:ilvl="3" w:tplc="7D664208">
      <w:numFmt w:val="bullet"/>
      <w:lvlText w:val="•"/>
      <w:lvlJc w:val="left"/>
      <w:pPr>
        <w:ind w:left="3561" w:hanging="360"/>
      </w:pPr>
      <w:rPr>
        <w:rFonts w:hint="default"/>
        <w:lang w:val="pl-PL" w:eastAsia="pl-PL" w:bidi="pl-PL"/>
      </w:rPr>
    </w:lvl>
    <w:lvl w:ilvl="4" w:tplc="A8DEE7B6">
      <w:numFmt w:val="bullet"/>
      <w:lvlText w:val="•"/>
      <w:lvlJc w:val="left"/>
      <w:pPr>
        <w:ind w:left="4462" w:hanging="360"/>
      </w:pPr>
      <w:rPr>
        <w:rFonts w:hint="default"/>
        <w:lang w:val="pl-PL" w:eastAsia="pl-PL" w:bidi="pl-PL"/>
      </w:rPr>
    </w:lvl>
    <w:lvl w:ilvl="5" w:tplc="ECD08C86">
      <w:numFmt w:val="bullet"/>
      <w:lvlText w:val="•"/>
      <w:lvlJc w:val="left"/>
      <w:pPr>
        <w:ind w:left="5363" w:hanging="360"/>
      </w:pPr>
      <w:rPr>
        <w:rFonts w:hint="default"/>
        <w:lang w:val="pl-PL" w:eastAsia="pl-PL" w:bidi="pl-PL"/>
      </w:rPr>
    </w:lvl>
    <w:lvl w:ilvl="6" w:tplc="54C2290A">
      <w:numFmt w:val="bullet"/>
      <w:lvlText w:val="•"/>
      <w:lvlJc w:val="left"/>
      <w:pPr>
        <w:ind w:left="6263" w:hanging="360"/>
      </w:pPr>
      <w:rPr>
        <w:rFonts w:hint="default"/>
        <w:lang w:val="pl-PL" w:eastAsia="pl-PL" w:bidi="pl-PL"/>
      </w:rPr>
    </w:lvl>
    <w:lvl w:ilvl="7" w:tplc="EB50F3A2">
      <w:numFmt w:val="bullet"/>
      <w:lvlText w:val="•"/>
      <w:lvlJc w:val="left"/>
      <w:pPr>
        <w:ind w:left="7164" w:hanging="360"/>
      </w:pPr>
      <w:rPr>
        <w:rFonts w:hint="default"/>
        <w:lang w:val="pl-PL" w:eastAsia="pl-PL" w:bidi="pl-PL"/>
      </w:rPr>
    </w:lvl>
    <w:lvl w:ilvl="8" w:tplc="2432DFAE">
      <w:numFmt w:val="bullet"/>
      <w:lvlText w:val="•"/>
      <w:lvlJc w:val="left"/>
      <w:pPr>
        <w:ind w:left="8065" w:hanging="360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35835"/>
    <w:rsid w:val="001A4F57"/>
    <w:rsid w:val="003F2001"/>
    <w:rsid w:val="006425BC"/>
    <w:rsid w:val="00791F4E"/>
    <w:rsid w:val="00835835"/>
    <w:rsid w:val="00971AC6"/>
    <w:rsid w:val="00F4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7D542"/>
  <w15:docId w15:val="{2E17E7C8-554F-4430-9D58-D9C36AD1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35835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35835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35835"/>
    <w:pPr>
      <w:ind w:left="779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35835"/>
    <w:pPr>
      <w:ind w:left="856" w:hanging="361"/>
    </w:pPr>
  </w:style>
  <w:style w:type="paragraph" w:customStyle="1" w:styleId="TableParagraph">
    <w:name w:val="Table Paragraph"/>
    <w:basedOn w:val="Normalny"/>
    <w:uiPriority w:val="1"/>
    <w:qFormat/>
    <w:rsid w:val="00835835"/>
  </w:style>
  <w:style w:type="paragraph" w:styleId="Tekstdymka">
    <w:name w:val="Balloon Text"/>
    <w:basedOn w:val="Normalny"/>
    <w:link w:val="TekstdymkaZnak"/>
    <w:uiPriority w:val="99"/>
    <w:semiHidden/>
    <w:unhideWhenUsed/>
    <w:rsid w:val="006425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BC"/>
    <w:rPr>
      <w:rFonts w:ascii="Tahoma" w:eastAsia="Times New Roman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Administrator</cp:lastModifiedBy>
  <cp:revision>3</cp:revision>
  <cp:lastPrinted>2019-09-23T17:12:00Z</cp:lastPrinted>
  <dcterms:created xsi:type="dcterms:W3CDTF">2019-09-23T17:19:00Z</dcterms:created>
  <dcterms:modified xsi:type="dcterms:W3CDTF">2019-10-10T06:31:00Z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2018-10-12T00:00:00Z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2019-09-23T00:00:00Z</vt:filetime>
  </property>
</Properties>
</file>