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20" w:rsidRDefault="009D6A20" w:rsidP="009D6A20">
      <w:pPr>
        <w:spacing w:before="88" w:line="292" w:lineRule="auto"/>
        <w:ind w:left="118" w:right="2668" w:hanging="1"/>
        <w:rPr>
          <w:rFonts w:ascii="Times New Roman" w:hAnsi="Times New Roman" w:cs="Times New Roman"/>
          <w:b/>
          <w:color w:val="525252" w:themeColor="accent3" w:themeShade="8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525252" w:themeColor="accent3" w:themeShade="80"/>
          <w:sz w:val="56"/>
          <w:szCs w:val="56"/>
          <w:shd w:val="clear" w:color="auto" w:fill="FFFFFF"/>
        </w:rPr>
        <w:t>PRZEDMIOTOWE                   ZASADY OCENIANIA Z PRZYRODY W KL. 4</w:t>
      </w:r>
    </w:p>
    <w:p w:rsidR="009D6A20" w:rsidRDefault="009D6A20" w:rsidP="009D6A20">
      <w:pPr>
        <w:spacing w:before="88" w:line="292" w:lineRule="auto"/>
        <w:ind w:left="118" w:right="2668" w:hanging="1"/>
        <w:rPr>
          <w:rFonts w:ascii="Times New Roman" w:hAnsi="Times New Roman" w:cs="Times New Roman"/>
          <w:b/>
          <w:color w:val="525252" w:themeColor="accent3" w:themeShade="8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color w:val="525252" w:themeColor="accent3" w:themeShade="80"/>
          <w:sz w:val="44"/>
          <w:szCs w:val="44"/>
          <w:shd w:val="clear" w:color="auto" w:fill="FFFFFF"/>
        </w:rPr>
        <w:t>W SZKOLE PODSTAWOWEJ</w:t>
      </w:r>
    </w:p>
    <w:p w:rsidR="009D6A20" w:rsidRDefault="009D6A20" w:rsidP="009D6A20">
      <w:pPr>
        <w:pStyle w:val="Nagwek2"/>
      </w:pPr>
    </w:p>
    <w:p w:rsidR="009D6A20" w:rsidRDefault="009D6A20" w:rsidP="009D6A20">
      <w:pPr>
        <w:pStyle w:val="Nagwek2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Zgodne z:</w:t>
      </w:r>
    </w:p>
    <w:p w:rsidR="009D6A20" w:rsidRDefault="009D6A20" w:rsidP="009D6A20">
      <w:pPr>
        <w:pStyle w:val="Nagwek2"/>
        <w:numPr>
          <w:ilvl w:val="0"/>
          <w:numId w:val="1"/>
        </w:num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Rozporządzeniem Ministra Edukacji Narodowej z dnia 22 lutego 2019 r. w sprawie oceniania, klasyfikowania i promowania uczniów i słuchaczy w szkołach publicznych;</w:t>
      </w:r>
    </w:p>
    <w:p w:rsidR="009D6A20" w:rsidRDefault="009D6A20" w:rsidP="009D6A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Statutem Szkoły i Wewnątrzszkolnymi Zasadami Oceniania dla II etapu edukacyjnego w Szkole Podstawowej w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Bożem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;</w:t>
      </w:r>
    </w:p>
    <w:p w:rsidR="009D6A20" w:rsidRDefault="009D6A20" w:rsidP="009D6A20">
      <w:pPr>
        <w:pStyle w:val="Akapitzlist"/>
        <w:numPr>
          <w:ilvl w:val="0"/>
          <w:numId w:val="1"/>
        </w:numPr>
        <w:ind w:right="119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Programem nauczania przyrody w kl. IV</w:t>
      </w:r>
      <w:r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Tajemnice przyrody</w:t>
      </w:r>
      <w:r w:rsidR="001E60C1">
        <w:rPr>
          <w:rFonts w:ascii="Times New Roman" w:hAnsi="Times New Roman" w:cs="Times New Roman"/>
          <w:b/>
          <w:color w:val="00B050"/>
          <w:sz w:val="24"/>
          <w:szCs w:val="24"/>
          <w:shd w:val="clear" w:color="auto" w:fill="FFFFFF"/>
        </w:rPr>
        <w:t xml:space="preserve"> autorstwa Jolanty Golanko, Nowa Era.</w:t>
      </w:r>
    </w:p>
    <w:p w:rsidR="009D6A20" w:rsidRDefault="009D6A20" w:rsidP="009D6A20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D6A20" w:rsidRDefault="009D6A20" w:rsidP="009D6A20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D6A20" w:rsidRDefault="009D6A20" w:rsidP="009D6A20">
      <w:pPr>
        <w:pStyle w:val="Akapitzlist"/>
        <w:ind w:left="720" w:firstLine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Rok szkolny 2019/2020</w:t>
      </w:r>
    </w:p>
    <w:p w:rsidR="009D6A20" w:rsidRDefault="009D6A20" w:rsidP="009D6A20">
      <w:pPr>
        <w:spacing w:before="88" w:line="292" w:lineRule="auto"/>
        <w:ind w:left="111" w:right="2668" w:hanging="1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9D6A20" w:rsidRDefault="009D6A20" w:rsidP="009D6A20">
      <w:pPr>
        <w:spacing w:before="88" w:line="292" w:lineRule="auto"/>
        <w:ind w:left="111" w:right="2668" w:hanging="1"/>
        <w:rPr>
          <w:rFonts w:ascii="Times New Roman" w:hAnsi="Times New Roman" w:cs="Times New Roman"/>
          <w:b/>
          <w:color w:val="8496B0" w:themeColor="text2" w:themeTint="99"/>
          <w:sz w:val="24"/>
          <w:szCs w:val="24"/>
        </w:rPr>
      </w:pPr>
    </w:p>
    <w:p w:rsidR="009D6A20" w:rsidRDefault="009D6A20" w:rsidP="009D6A20">
      <w:pPr>
        <w:spacing w:before="88" w:line="292" w:lineRule="auto"/>
        <w:ind w:left="111" w:right="2668" w:hanging="1"/>
        <w:rPr>
          <w:rFonts w:ascii="Humanst521EU"/>
          <w:b/>
          <w:sz w:val="56"/>
          <w:szCs w:val="56"/>
        </w:rPr>
      </w:pPr>
    </w:p>
    <w:p w:rsidR="00B75386" w:rsidRDefault="00B75386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Default="009D6A20"/>
    <w:p w:rsidR="009D6A20" w:rsidRPr="009D6A20" w:rsidRDefault="009D6A20" w:rsidP="009D6A20">
      <w:pPr>
        <w:pStyle w:val="Nagwek1"/>
        <w:spacing w:before="102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Założenia do przedmiotowych zasad oceniania</w:t>
      </w:r>
    </w:p>
    <w:p w:rsidR="009D6A20" w:rsidRPr="009D6A20" w:rsidRDefault="009D6A20" w:rsidP="009D6A20">
      <w:pPr>
        <w:pStyle w:val="Akapitzlist"/>
        <w:numPr>
          <w:ilvl w:val="0"/>
          <w:numId w:val="11"/>
        </w:numPr>
        <w:tabs>
          <w:tab w:val="left" w:pos="339"/>
        </w:tabs>
        <w:spacing w:before="118"/>
        <w:rPr>
          <w:rFonts w:ascii="Times New Roman" w:hAnsi="Times New Roman" w:cs="Times New Roman"/>
          <w:b/>
          <w:sz w:val="24"/>
          <w:szCs w:val="24"/>
        </w:rPr>
      </w:pPr>
      <w:r w:rsidRPr="009D6A20">
        <w:rPr>
          <w:rFonts w:ascii="Times New Roman" w:hAnsi="Times New Roman" w:cs="Times New Roman"/>
          <w:b/>
          <w:color w:val="231F20"/>
          <w:sz w:val="24"/>
          <w:szCs w:val="24"/>
        </w:rPr>
        <w:t>Użyteczność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1335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Ocenianie powinno być nakierowane na te wiadomości i umiejętności, których opanowanie przez ucznia pozwala osiągnąć założone cele nauczania.</w:t>
      </w:r>
    </w:p>
    <w:p w:rsidR="009D6A20" w:rsidRPr="009D6A20" w:rsidRDefault="009D6A20" w:rsidP="009D6A20">
      <w:pPr>
        <w:pStyle w:val="Nagwek1"/>
        <w:keepNext w:val="0"/>
        <w:keepLines w:val="0"/>
        <w:numPr>
          <w:ilvl w:val="0"/>
          <w:numId w:val="11"/>
        </w:numPr>
        <w:tabs>
          <w:tab w:val="left" w:pos="339"/>
        </w:tabs>
        <w:spacing w:before="109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Wspomaganie procesu uczenia się i nauczania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1335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 xml:space="preserve">Ocenianie powinno motywować ucznia oraz skłaniać zarówno ucznia, jak i nauczyciela do </w:t>
      </w:r>
      <w:r w:rsidRPr="009D6A20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wyciągania </w:t>
      </w:r>
      <w:r w:rsidRPr="009D6A20">
        <w:rPr>
          <w:rFonts w:ascii="Times New Roman" w:hAnsi="Times New Roman" w:cs="Times New Roman"/>
          <w:color w:val="231F20"/>
          <w:sz w:val="24"/>
          <w:szCs w:val="24"/>
        </w:rPr>
        <w:t>wniosków                                   z dotychczasowej współpracy.</w:t>
      </w:r>
    </w:p>
    <w:p w:rsidR="009D6A20" w:rsidRPr="009D6A20" w:rsidRDefault="009D6A20" w:rsidP="009D6A20">
      <w:pPr>
        <w:pStyle w:val="Nagwek1"/>
        <w:keepNext w:val="0"/>
        <w:keepLines w:val="0"/>
        <w:numPr>
          <w:ilvl w:val="0"/>
          <w:numId w:val="11"/>
        </w:numPr>
        <w:tabs>
          <w:tab w:val="left" w:pos="339"/>
        </w:tabs>
        <w:spacing w:before="109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Wielowątkowość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1335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Proces oceniania powinien stwarzać sytuacje, w których każdy uczeń będzie miał możliwość zademonstrowania swojej wiedzy, kreatywności i oryginalności.</w:t>
      </w:r>
    </w:p>
    <w:p w:rsidR="009D6A20" w:rsidRPr="009D6A20" w:rsidRDefault="009D6A20" w:rsidP="009D6A20">
      <w:pPr>
        <w:pStyle w:val="Nagwek1"/>
        <w:keepNext w:val="0"/>
        <w:keepLines w:val="0"/>
        <w:numPr>
          <w:ilvl w:val="0"/>
          <w:numId w:val="11"/>
        </w:numPr>
        <w:tabs>
          <w:tab w:val="left" w:pos="339"/>
        </w:tabs>
        <w:spacing w:before="110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Otwartość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Kryteria oceniania powinny być zrozumiałe i jawne, a wyniki – dostępne dla wszystkich zainteresowanych. Proces oceniania powinien  być otwarty na analizę i weryfikację.</w:t>
      </w:r>
    </w:p>
    <w:p w:rsidR="009D6A20" w:rsidRPr="009D6A20" w:rsidRDefault="009D6A20" w:rsidP="009D6A20">
      <w:pPr>
        <w:pStyle w:val="Nagwek1"/>
        <w:keepNext w:val="0"/>
        <w:keepLines w:val="0"/>
        <w:numPr>
          <w:ilvl w:val="0"/>
          <w:numId w:val="11"/>
        </w:numPr>
        <w:tabs>
          <w:tab w:val="left" w:pos="339"/>
        </w:tabs>
        <w:spacing w:before="109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Pewność wnioskowania</w:t>
      </w:r>
      <w:bookmarkStart w:id="0" w:name="_GoBack"/>
      <w:bookmarkEnd w:id="0"/>
    </w:p>
    <w:p w:rsidR="009D6A20" w:rsidRPr="009D6A20" w:rsidRDefault="009D6A20" w:rsidP="009D6A20">
      <w:pPr>
        <w:pStyle w:val="Tekstpodstawowy"/>
        <w:spacing w:before="64"/>
        <w:ind w:left="338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Materiał zgromadzony w procesie oceniania powinien gwarantować pewność co do umiejętności ucznia.</w:t>
      </w:r>
    </w:p>
    <w:p w:rsidR="009D6A20" w:rsidRPr="009D6A20" w:rsidRDefault="009D6A20" w:rsidP="009D6A20">
      <w:pPr>
        <w:pStyle w:val="Nagwek1"/>
        <w:keepNext w:val="0"/>
        <w:keepLines w:val="0"/>
        <w:numPr>
          <w:ilvl w:val="0"/>
          <w:numId w:val="11"/>
        </w:numPr>
        <w:tabs>
          <w:tab w:val="left" w:pos="339"/>
        </w:tabs>
        <w:spacing w:before="118"/>
        <w:rPr>
          <w:rFonts w:ascii="Times New Roman" w:hAnsi="Times New Roman" w:cs="Times New Roman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Spójność wewnętrzna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color w:val="231F20"/>
          <w:sz w:val="24"/>
          <w:szCs w:val="24"/>
        </w:rPr>
      </w:pPr>
      <w:r w:rsidRPr="009D6A20">
        <w:rPr>
          <w:rFonts w:ascii="Times New Roman" w:hAnsi="Times New Roman" w:cs="Times New Roman"/>
          <w:color w:val="231F20"/>
          <w:sz w:val="24"/>
          <w:szCs w:val="24"/>
        </w:rPr>
        <w:t>Każdy składnik zasad oceniania powinien być zgodny ze standardami nauczania, standardami oceniania oraz z programem rozwoju szkoły.</w:t>
      </w:r>
    </w:p>
    <w:p w:rsidR="009D6A20" w:rsidRPr="009D6A20" w:rsidRDefault="009D6A20" w:rsidP="009D6A20">
      <w:pPr>
        <w:pStyle w:val="Tekstpodstawowy"/>
        <w:spacing w:before="64" w:line="249" w:lineRule="auto"/>
        <w:ind w:left="338" w:right="496"/>
        <w:rPr>
          <w:rFonts w:ascii="Times New Roman" w:hAnsi="Times New Roman" w:cs="Times New Roman"/>
          <w:sz w:val="24"/>
          <w:szCs w:val="24"/>
        </w:rPr>
      </w:pPr>
    </w:p>
    <w:p w:rsidR="009D6A20" w:rsidRPr="009D6A20" w:rsidRDefault="009D6A20" w:rsidP="009D6A20">
      <w:pPr>
        <w:pStyle w:val="Tekstpodstawowy"/>
        <w:spacing w:before="3"/>
        <w:ind w:left="0"/>
        <w:rPr>
          <w:rFonts w:ascii="Times New Roman" w:hAnsi="Times New Roman" w:cs="Times New Roman"/>
          <w:sz w:val="24"/>
          <w:szCs w:val="24"/>
        </w:rPr>
      </w:pPr>
    </w:p>
    <w:p w:rsidR="009D6A20" w:rsidRPr="009D6A20" w:rsidRDefault="009D6A20" w:rsidP="009D6A20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9D6A20" w:rsidRPr="009D6A20" w:rsidRDefault="009D6A20" w:rsidP="009D6A20">
      <w:pPr>
        <w:pStyle w:val="Tekstpodstawowy"/>
        <w:spacing w:before="6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XSpec="center" w:tblpY="108"/>
        <w:tblW w:w="9798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1395"/>
        <w:gridCol w:w="2261"/>
        <w:gridCol w:w="2430"/>
        <w:gridCol w:w="3712"/>
      </w:tblGrid>
      <w:tr w:rsidR="009D6A20" w:rsidRPr="00CA0A0C" w:rsidTr="00D657E1">
        <w:trPr>
          <w:trHeight w:val="380"/>
        </w:trPr>
        <w:tc>
          <w:tcPr>
            <w:tcW w:w="9798" w:type="dxa"/>
            <w:gridSpan w:val="4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sz w:val="17"/>
              </w:rPr>
              <w:t>Prace</w:t>
            </w:r>
            <w:proofErr w:type="spellEnd"/>
            <w:r w:rsidRPr="00CA0A0C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sz w:val="17"/>
              </w:rPr>
              <w:t>pisemne</w:t>
            </w:r>
            <w:proofErr w:type="spellEnd"/>
            <w:r w:rsidRPr="00CA0A0C">
              <w:rPr>
                <w:rFonts w:ascii="Humanst521EU"/>
                <w:b/>
                <w:sz w:val="17"/>
              </w:rPr>
              <w:t xml:space="preserve"> w </w:t>
            </w:r>
            <w:proofErr w:type="spellStart"/>
            <w:r w:rsidRPr="00CA0A0C">
              <w:rPr>
                <w:rFonts w:ascii="Humanst521EU"/>
                <w:b/>
                <w:sz w:val="17"/>
              </w:rPr>
              <w:t>klasie</w:t>
            </w:r>
            <w:proofErr w:type="spellEnd"/>
          </w:p>
        </w:tc>
      </w:tr>
      <w:tr w:rsidR="009D6A20" w:rsidRPr="00CA0A0C" w:rsidTr="00D657E1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444"/>
              <w:rPr>
                <w:rFonts w:ascii="Humanst521EU"/>
                <w:b/>
                <w:sz w:val="17"/>
              </w:rPr>
            </w:pPr>
            <w:r w:rsidRPr="00CA0A0C">
              <w:rPr>
                <w:rFonts w:ascii="Humanst521EU"/>
                <w:b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17"/>
              </w:rPr>
            </w:pPr>
            <w:proofErr w:type="spellStart"/>
            <w:r w:rsidRPr="00CA0A0C">
              <w:rPr>
                <w:rFonts w:ascii="Humanst521EU" w:hAnsi="Humanst521EU"/>
                <w:b/>
                <w:sz w:val="17"/>
              </w:rPr>
              <w:t>Zakres</w:t>
            </w:r>
            <w:proofErr w:type="spellEnd"/>
            <w:r w:rsidRPr="00CA0A0C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sz w:val="17"/>
              </w:rPr>
              <w:t>treści</w:t>
            </w:r>
            <w:proofErr w:type="spellEnd"/>
            <w:r w:rsidRPr="00CA0A0C">
              <w:rPr>
                <w:rFonts w:ascii="Humanst521EU" w:hAnsi="Humanst521EU"/>
                <w:b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17"/>
              </w:rPr>
            </w:pPr>
            <w:proofErr w:type="spellStart"/>
            <w:r w:rsidRPr="00CA0A0C">
              <w:rPr>
                <w:rFonts w:ascii="Humanst521EU" w:hAnsi="Humanst521EU"/>
                <w:b/>
                <w:sz w:val="17"/>
              </w:rPr>
              <w:t>Częstotliwość</w:t>
            </w:r>
            <w:proofErr w:type="spellEnd"/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896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sz w:val="17"/>
              </w:rPr>
              <w:t>Zasady</w:t>
            </w:r>
            <w:proofErr w:type="spellEnd"/>
            <w:r w:rsidRPr="00CA0A0C">
              <w:rPr>
                <w:rFonts w:ascii="Humanst521EU"/>
                <w:b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sz w:val="17"/>
              </w:rPr>
              <w:t>przeprowadzania</w:t>
            </w:r>
            <w:proofErr w:type="spellEnd"/>
          </w:p>
        </w:tc>
      </w:tr>
      <w:tr w:rsidR="009D6A20" w:rsidRPr="00CA0A0C" w:rsidTr="00D657E1">
        <w:trPr>
          <w:trHeight w:val="18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Prace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klasowe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(1 h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lekcyjna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>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 w:line="235" w:lineRule="auto"/>
              <w:ind w:right="198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jeden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dział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obszerny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dwa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mniejsze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działy</w:t>
            </w:r>
            <w:proofErr w:type="spellEnd"/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przy</w:t>
            </w:r>
            <w:proofErr w:type="spellEnd"/>
            <w:r w:rsidRPr="00CA0A0C">
              <w:rPr>
                <w:color w:val="231F20"/>
                <w:sz w:val="17"/>
              </w:rPr>
              <w:t xml:space="preserve"> 2 h </w:t>
            </w:r>
            <w:proofErr w:type="spellStart"/>
            <w:r w:rsidRPr="00CA0A0C">
              <w:rPr>
                <w:color w:val="231F20"/>
                <w:sz w:val="17"/>
              </w:rPr>
              <w:t>tygodniowo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dwie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prace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klasowe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zapowiadane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przynajmniej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                  z </w:t>
            </w:r>
            <w:proofErr w:type="spellStart"/>
            <w:r w:rsidRPr="00CA0A0C">
              <w:rPr>
                <w:color w:val="231F20"/>
                <w:sz w:val="17"/>
              </w:rPr>
              <w:t>tygodniowym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wyprzedzeniem</w:t>
            </w:r>
            <w:proofErr w:type="spellEnd"/>
          </w:p>
          <w:p w:rsidR="009D6A20" w:rsidRPr="00CA0A0C" w:rsidRDefault="009D6A20" w:rsidP="009D6A2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informacja</w:t>
            </w:r>
            <w:proofErr w:type="spellEnd"/>
            <w:r w:rsidRPr="00CA0A0C">
              <w:rPr>
                <w:color w:val="231F20"/>
                <w:sz w:val="17"/>
              </w:rPr>
              <w:t xml:space="preserve"> o </w:t>
            </w:r>
            <w:proofErr w:type="spellStart"/>
            <w:r w:rsidRPr="00CA0A0C">
              <w:rPr>
                <w:color w:val="231F20"/>
                <w:sz w:val="17"/>
              </w:rPr>
              <w:t>pracy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klasowej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zanotowana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wcześniej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r>
              <w:rPr>
                <w:color w:val="231F20"/>
                <w:sz w:val="17"/>
              </w:rPr>
              <w:t>e-</w:t>
            </w:r>
            <w:proofErr w:type="spellStart"/>
            <w:r w:rsidRPr="00CA0A0C">
              <w:rPr>
                <w:color w:val="231F20"/>
                <w:sz w:val="17"/>
              </w:rPr>
              <w:t>dzienniku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lekcyjnym</w:t>
            </w:r>
            <w:proofErr w:type="spellEnd"/>
          </w:p>
          <w:p w:rsidR="009D6A20" w:rsidRPr="00CA0A0C" w:rsidRDefault="009D6A20" w:rsidP="009D6A20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pracę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klasową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poprzedza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powtórzenie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materiału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nauczania</w:t>
            </w:r>
            <w:proofErr w:type="spellEnd"/>
          </w:p>
        </w:tc>
      </w:tr>
      <w:tr w:rsidR="009D6A20" w:rsidRPr="00CA0A0C" w:rsidTr="00D657E1">
        <w:trPr>
          <w:trHeight w:val="76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lastRenderedPageBreak/>
              <w:t>Sprawdziany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(do 20 min)</w:t>
            </w:r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318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materiał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nauczania</w:t>
            </w:r>
            <w:proofErr w:type="spellEnd"/>
            <w:r w:rsidRPr="00CA0A0C">
              <w:rPr>
                <w:color w:val="231F20"/>
                <w:sz w:val="17"/>
              </w:rPr>
              <w:t xml:space="preserve"> z </w:t>
            </w:r>
            <w:proofErr w:type="spellStart"/>
            <w:r w:rsidRPr="00CA0A0C">
              <w:rPr>
                <w:color w:val="231F20"/>
                <w:sz w:val="17"/>
              </w:rPr>
              <w:t>trzech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ostatnich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515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przy</w:t>
            </w:r>
            <w:proofErr w:type="spellEnd"/>
            <w:r w:rsidRPr="00CA0A0C">
              <w:rPr>
                <w:color w:val="231F20"/>
                <w:sz w:val="17"/>
              </w:rPr>
              <w:t xml:space="preserve"> 2 h </w:t>
            </w:r>
            <w:proofErr w:type="spellStart"/>
            <w:r w:rsidRPr="00CA0A0C">
              <w:rPr>
                <w:color w:val="231F20"/>
                <w:sz w:val="17"/>
              </w:rPr>
              <w:t>tygodniowo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jeden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sprawdzian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zapowiedziane</w:t>
            </w:r>
            <w:proofErr w:type="spellEnd"/>
            <w:r w:rsidRPr="00CA0A0C">
              <w:rPr>
                <w:color w:val="231F20"/>
                <w:sz w:val="17"/>
              </w:rPr>
              <w:t xml:space="preserve"> z </w:t>
            </w:r>
            <w:proofErr w:type="spellStart"/>
            <w:r w:rsidRPr="00CA0A0C">
              <w:rPr>
                <w:color w:val="231F20"/>
                <w:sz w:val="17"/>
              </w:rPr>
              <w:t>tygodniowym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wyprzedzeniem</w:t>
            </w:r>
            <w:proofErr w:type="spellEnd"/>
          </w:p>
        </w:tc>
      </w:tr>
      <w:tr w:rsidR="009D6A20" w:rsidRPr="00CA0A0C" w:rsidTr="00D657E1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Prace</w:t>
            </w:r>
            <w:proofErr w:type="spellEnd"/>
            <w:r w:rsidRPr="00CA0A0C">
              <w:rPr>
                <w:rFonts w:ascii="Humanst521EU"/>
                <w:b/>
                <w:color w:val="B8292F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pisemne</w:t>
            </w:r>
            <w:proofErr w:type="spellEnd"/>
            <w:r w:rsidRPr="00CA0A0C">
              <w:rPr>
                <w:rFonts w:ascii="Humanst521EU"/>
                <w:b/>
                <w:color w:val="B8292F"/>
                <w:sz w:val="17"/>
              </w:rPr>
              <w:t xml:space="preserve"> w</w:t>
            </w:r>
            <w:r>
              <w:rPr>
                <w:rFonts w:ascii="Humanst521EU"/>
                <w:b/>
                <w:color w:val="B8292F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domu</w:t>
            </w:r>
            <w:proofErr w:type="spellEnd"/>
          </w:p>
        </w:tc>
      </w:tr>
      <w:tr w:rsidR="009D6A20" w:rsidRPr="00CA0A0C" w:rsidTr="00D657E1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Pisemne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prace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 w:line="235" w:lineRule="auto"/>
              <w:ind w:right="281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materiał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nauczania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     z </w:t>
            </w:r>
            <w:proofErr w:type="spellStart"/>
            <w:r w:rsidRPr="00CA0A0C">
              <w:rPr>
                <w:color w:val="231F20"/>
                <w:sz w:val="17"/>
              </w:rPr>
              <w:t>bieżącej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przygotowanie</w:t>
            </w:r>
            <w:proofErr w:type="spellEnd"/>
          </w:p>
          <w:p w:rsidR="009D6A20" w:rsidRPr="00CA0A0C" w:rsidRDefault="009D6A20" w:rsidP="00D657E1">
            <w:pPr>
              <w:pStyle w:val="TableParagraph"/>
              <w:spacing w:before="0" w:line="235" w:lineRule="auto"/>
              <w:ind w:right="36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materiału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dotyczącego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nowego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tematu</w:t>
            </w:r>
            <w:proofErr w:type="spellEnd"/>
            <w:r w:rsidRPr="00CA0A0C">
              <w:rPr>
                <w:color w:val="231F20"/>
                <w:sz w:val="17"/>
              </w:rPr>
              <w:t xml:space="preserve"> (</w:t>
            </w:r>
            <w:proofErr w:type="spellStart"/>
            <w:r w:rsidRPr="00CA0A0C">
              <w:rPr>
                <w:color w:val="231F20"/>
                <w:sz w:val="17"/>
              </w:rPr>
              <w:t>nauczanie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odwrócone</w:t>
            </w:r>
            <w:proofErr w:type="spellEnd"/>
            <w:r w:rsidRPr="00CA0A0C">
              <w:rPr>
                <w:color w:val="231F20"/>
                <w:sz w:val="17"/>
              </w:rPr>
              <w:t>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 w:line="235" w:lineRule="auto"/>
              <w:ind w:right="130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przy</w:t>
            </w:r>
            <w:proofErr w:type="spellEnd"/>
            <w:r w:rsidRPr="00CA0A0C">
              <w:rPr>
                <w:color w:val="231F20"/>
                <w:sz w:val="17"/>
              </w:rPr>
              <w:t xml:space="preserve"> 2 h </w:t>
            </w:r>
            <w:proofErr w:type="spellStart"/>
            <w:r w:rsidRPr="00CA0A0C">
              <w:rPr>
                <w:color w:val="231F20"/>
                <w:sz w:val="17"/>
              </w:rPr>
              <w:t>tygodniowo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dwie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prace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zróżnicowane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zadania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zgodnie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                  z </w:t>
            </w:r>
            <w:proofErr w:type="spellStart"/>
            <w:r w:rsidRPr="00CA0A0C">
              <w:rPr>
                <w:color w:val="231F20"/>
                <w:sz w:val="17"/>
              </w:rPr>
              <w:t>realizowanym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materiałem</w:t>
            </w:r>
            <w:proofErr w:type="spellEnd"/>
          </w:p>
        </w:tc>
      </w:tr>
      <w:tr w:rsidR="009D6A20" w:rsidRPr="00CA0A0C" w:rsidTr="00D657E1">
        <w:trPr>
          <w:trHeight w:val="146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17"/>
              </w:rPr>
            </w:pP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Prowadzenie</w:t>
            </w:r>
            <w:proofErr w:type="spellEnd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zeszytu</w:t>
            </w:r>
            <w:proofErr w:type="spellEnd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ćwiczeń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zgodnie</w:t>
            </w:r>
            <w:proofErr w:type="spellEnd"/>
            <w:r w:rsidRPr="00CA0A0C">
              <w:rPr>
                <w:color w:val="231F20"/>
                <w:sz w:val="17"/>
              </w:rPr>
              <w:t xml:space="preserve"> z </w:t>
            </w:r>
            <w:proofErr w:type="spellStart"/>
            <w:r w:rsidRPr="00CA0A0C">
              <w:rPr>
                <w:color w:val="231F20"/>
                <w:sz w:val="17"/>
              </w:rPr>
              <w:t>tematami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mniej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niż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raz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20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zasady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prowadzenia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zeszytu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ćwiczeń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powinny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zostać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ustalone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pierwszej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</w:p>
          <w:p w:rsidR="009D6A20" w:rsidRPr="00CA0A0C" w:rsidRDefault="009D6A20" w:rsidP="009D6A20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ocenie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podlega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zarówno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poprawność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merytoryczna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rozwiązywanych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zadań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jak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estetyka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oraz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systematyczność</w:t>
            </w:r>
            <w:proofErr w:type="spellEnd"/>
          </w:p>
        </w:tc>
      </w:tr>
      <w:tr w:rsidR="009D6A20" w:rsidRPr="00CA0A0C" w:rsidTr="00D657E1">
        <w:trPr>
          <w:trHeight w:val="186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Inne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prace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domowe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prace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badawcze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obserwacje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hodowle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wskazane</w:t>
            </w:r>
            <w:proofErr w:type="spellEnd"/>
          </w:p>
          <w:p w:rsidR="009D6A20" w:rsidRPr="00CA0A0C" w:rsidRDefault="009D6A20" w:rsidP="00D657E1">
            <w:pPr>
              <w:pStyle w:val="TableParagraph"/>
              <w:spacing w:before="0" w:line="202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w </w:t>
            </w:r>
            <w:proofErr w:type="spellStart"/>
            <w:r w:rsidRPr="00CA0A0C">
              <w:rPr>
                <w:color w:val="231F20"/>
                <w:sz w:val="17"/>
              </w:rPr>
              <w:t>podstawie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programowej</w:t>
            </w:r>
            <w:proofErr w:type="spellEnd"/>
          </w:p>
          <w:p w:rsidR="009D6A20" w:rsidRPr="00CA0A0C" w:rsidRDefault="009D6A20" w:rsidP="009D6A20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04" w:lineRule="exact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zadania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związane</w:t>
            </w:r>
            <w:proofErr w:type="spellEnd"/>
          </w:p>
          <w:p w:rsidR="009D6A20" w:rsidRPr="00CA0A0C" w:rsidRDefault="009D6A20" w:rsidP="00D657E1">
            <w:pPr>
              <w:pStyle w:val="TableParagraph"/>
              <w:spacing w:before="0" w:line="204" w:lineRule="exact"/>
              <w:ind w:left="221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z </w:t>
            </w:r>
            <w:proofErr w:type="spellStart"/>
            <w:r w:rsidRPr="00CA0A0C">
              <w:rPr>
                <w:color w:val="231F20"/>
                <w:sz w:val="17"/>
              </w:rPr>
              <w:t>projektami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edukacyjnymi</w:t>
            </w:r>
            <w:proofErr w:type="spellEnd"/>
          </w:p>
          <w:p w:rsidR="009D6A20" w:rsidRPr="00CA0A0C" w:rsidRDefault="009D6A20" w:rsidP="00D657E1">
            <w:pPr>
              <w:pStyle w:val="TableParagraph"/>
              <w:spacing w:before="2" w:line="235" w:lineRule="auto"/>
              <w:ind w:left="221" w:right="240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– </w:t>
            </w:r>
            <w:proofErr w:type="spellStart"/>
            <w:r w:rsidRPr="00CA0A0C">
              <w:rPr>
                <w:color w:val="231F20"/>
                <w:sz w:val="17"/>
              </w:rPr>
              <w:t>wykonywanie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plakatów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prezentacji</w:t>
            </w:r>
            <w:proofErr w:type="spellEnd"/>
            <w:r w:rsidRPr="00CA0A0C">
              <w:rPr>
                <w:color w:val="231F20"/>
                <w:sz w:val="17"/>
              </w:rPr>
              <w:t xml:space="preserve"> PowerPoint do </w:t>
            </w:r>
            <w:proofErr w:type="spellStart"/>
            <w:r w:rsidRPr="00CA0A0C">
              <w:rPr>
                <w:color w:val="231F20"/>
                <w:sz w:val="17"/>
              </w:rPr>
              <w:t>bieżącego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materiału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raz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zadania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kierowane</w:t>
            </w:r>
            <w:proofErr w:type="spellEnd"/>
            <w:r w:rsidRPr="00CA0A0C">
              <w:rPr>
                <w:color w:val="231F20"/>
                <w:sz w:val="17"/>
              </w:rPr>
              <w:t xml:space="preserve"> do </w:t>
            </w:r>
            <w:proofErr w:type="spellStart"/>
            <w:r w:rsidRPr="00CA0A0C">
              <w:rPr>
                <w:color w:val="231F20"/>
                <w:sz w:val="17"/>
              </w:rPr>
              <w:t>pracy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grupach</w:t>
            </w:r>
            <w:proofErr w:type="spellEnd"/>
          </w:p>
          <w:p w:rsidR="009D6A20" w:rsidRPr="00CA0A0C" w:rsidRDefault="009D6A20" w:rsidP="00D657E1">
            <w:pPr>
              <w:pStyle w:val="TableParagraph"/>
              <w:spacing w:before="2" w:line="235" w:lineRule="auto"/>
              <w:ind w:left="221" w:right="302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dla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uczniów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szczególnie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zainteresowanych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biologią</w:t>
            </w:r>
            <w:proofErr w:type="spellEnd"/>
          </w:p>
        </w:tc>
      </w:tr>
      <w:tr w:rsidR="009D6A20" w:rsidRPr="00CA0A0C" w:rsidTr="00D657E1">
        <w:trPr>
          <w:trHeight w:val="380"/>
        </w:trPr>
        <w:tc>
          <w:tcPr>
            <w:tcW w:w="9798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Odpowiedzi</w:t>
            </w:r>
            <w:proofErr w:type="spellEnd"/>
            <w:r w:rsidRPr="00CA0A0C">
              <w:rPr>
                <w:rFonts w:ascii="Humanst521EU"/>
                <w:b/>
                <w:color w:val="B8292F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B8292F"/>
                <w:sz w:val="17"/>
              </w:rPr>
              <w:t>ustne</w:t>
            </w:r>
            <w:proofErr w:type="spellEnd"/>
          </w:p>
        </w:tc>
      </w:tr>
      <w:tr w:rsidR="009D6A20" w:rsidRPr="00CA0A0C" w:rsidTr="00D657E1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17"/>
              </w:rPr>
            </w:pP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Ustne</w:t>
            </w:r>
            <w:proofErr w:type="spellEnd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sprawdzenie</w:t>
            </w:r>
            <w:proofErr w:type="spellEnd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 w:hAnsi="Humanst521EU"/>
                <w:b/>
                <w:color w:val="231F20"/>
                <w:sz w:val="17"/>
              </w:rPr>
              <w:t>wiadomości</w:t>
            </w:r>
            <w:proofErr w:type="spellEnd"/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 w:line="235" w:lineRule="auto"/>
              <w:ind w:right="318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materiał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nauczania</w:t>
            </w:r>
            <w:proofErr w:type="spellEnd"/>
            <w:r w:rsidRPr="00CA0A0C">
              <w:rPr>
                <w:color w:val="231F20"/>
                <w:sz w:val="17"/>
              </w:rPr>
              <w:t xml:space="preserve"> z </w:t>
            </w:r>
            <w:proofErr w:type="spellStart"/>
            <w:r w:rsidRPr="00CA0A0C">
              <w:rPr>
                <w:color w:val="231F20"/>
                <w:sz w:val="17"/>
              </w:rPr>
              <w:t>trzech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ostatnich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minimum </w:t>
            </w:r>
            <w:proofErr w:type="spellStart"/>
            <w:r w:rsidRPr="00CA0A0C">
              <w:rPr>
                <w:color w:val="231F20"/>
                <w:sz w:val="17"/>
              </w:rPr>
              <w:t>jedna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2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bez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zapowiedzi</w:t>
            </w:r>
            <w:proofErr w:type="spellEnd"/>
          </w:p>
        </w:tc>
      </w:tr>
      <w:tr w:rsidR="009D6A20" w:rsidRPr="00CA0A0C" w:rsidTr="00D657E1">
        <w:trPr>
          <w:trHeight w:val="86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Pytania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aktywne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lekcja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bieżąca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powtórzeniowe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 w:line="206" w:lineRule="exact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częstotliwość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dowolna</w:t>
            </w:r>
            <w:proofErr w:type="spellEnd"/>
            <w:r w:rsidRPr="00CA0A0C">
              <w:rPr>
                <w:color w:val="231F20"/>
                <w:sz w:val="17"/>
              </w:rPr>
              <w:t>,</w:t>
            </w:r>
          </w:p>
          <w:p w:rsidR="009D6A20" w:rsidRPr="00CA0A0C" w:rsidRDefault="009D6A20" w:rsidP="00D657E1">
            <w:pPr>
              <w:pStyle w:val="TableParagraph"/>
              <w:spacing w:before="2" w:line="235" w:lineRule="auto"/>
              <w:ind w:right="28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w </w:t>
            </w:r>
            <w:proofErr w:type="spellStart"/>
            <w:r w:rsidRPr="00CA0A0C">
              <w:rPr>
                <w:color w:val="231F20"/>
                <w:sz w:val="17"/>
              </w:rPr>
              <w:t>zależności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od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predyspozycji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uczniów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664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uczniowie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sami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zgłaszają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się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              do </w:t>
            </w:r>
            <w:proofErr w:type="spellStart"/>
            <w:r w:rsidRPr="00CA0A0C">
              <w:rPr>
                <w:color w:val="231F20"/>
                <w:sz w:val="17"/>
              </w:rPr>
              <w:t>odpowiedzi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są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wyznaczani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</w:t>
            </w:r>
            <w:proofErr w:type="spellStart"/>
            <w:r w:rsidRPr="00CA0A0C">
              <w:rPr>
                <w:color w:val="231F20"/>
                <w:sz w:val="17"/>
              </w:rPr>
              <w:t>przez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nauczyciela</w:t>
            </w:r>
            <w:proofErr w:type="spellEnd"/>
          </w:p>
        </w:tc>
      </w:tr>
      <w:tr w:rsidR="009D6A20" w:rsidRPr="00CA0A0C" w:rsidTr="00D657E1">
        <w:trPr>
          <w:trHeight w:val="108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60" w:line="235" w:lineRule="auto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Referowanie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pracy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grupy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558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lekcja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bieżąca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powtórzeniowe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352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w </w:t>
            </w:r>
            <w:proofErr w:type="spellStart"/>
            <w:r w:rsidRPr="00CA0A0C">
              <w:rPr>
                <w:color w:val="231F20"/>
                <w:sz w:val="17"/>
              </w:rPr>
              <w:t>zależności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od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metod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pracy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stosowanych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line="235" w:lineRule="auto"/>
              <w:ind w:right="323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należy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zwrócić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uwagę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</w:t>
            </w:r>
            <w:proofErr w:type="spellEnd"/>
            <w:r w:rsidRPr="00CA0A0C">
              <w:rPr>
                <w:color w:val="231F20"/>
                <w:sz w:val="17"/>
              </w:rPr>
              <w:t xml:space="preserve"> to, </w:t>
            </w:r>
            <w:proofErr w:type="spellStart"/>
            <w:r w:rsidRPr="00CA0A0C">
              <w:rPr>
                <w:color w:val="231F20"/>
                <w:sz w:val="17"/>
              </w:rPr>
              <w:t>aby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kolejnym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referowaniu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wspólnych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prac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zmieniały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się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osoby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referujące</w:t>
            </w:r>
            <w:proofErr w:type="spellEnd"/>
          </w:p>
        </w:tc>
      </w:tr>
      <w:tr w:rsidR="009D6A20" w:rsidRPr="00CA0A0C" w:rsidTr="00D657E1">
        <w:trPr>
          <w:trHeight w:val="1500"/>
        </w:trPr>
        <w:tc>
          <w:tcPr>
            <w:tcW w:w="1395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6"/>
              <w:rPr>
                <w:rFonts w:ascii="Humanst521EU"/>
                <w:b/>
                <w:sz w:val="17"/>
              </w:rPr>
            </w:pP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Praca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na</w:t>
            </w:r>
            <w:proofErr w:type="spellEnd"/>
            <w:r w:rsidRPr="00CA0A0C">
              <w:rPr>
                <w:rFonts w:ascii="Humanst521EU"/>
                <w:b/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rFonts w:ascii="Humanst521EU"/>
                <w:b/>
                <w:color w:val="231F20"/>
                <w:sz w:val="17"/>
              </w:rPr>
              <w:t>lekcji</w:t>
            </w:r>
            <w:proofErr w:type="spellEnd"/>
          </w:p>
        </w:tc>
        <w:tc>
          <w:tcPr>
            <w:tcW w:w="2261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bieżący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materiał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nauczania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:rsidR="009D6A20" w:rsidRPr="00CA0A0C" w:rsidRDefault="009D6A20" w:rsidP="00D657E1">
            <w:pPr>
              <w:pStyle w:val="TableParagraph"/>
              <w:spacing w:before="57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jedna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dwie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oceny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półroczu</w:t>
            </w:r>
            <w:proofErr w:type="spellEnd"/>
          </w:p>
        </w:tc>
        <w:tc>
          <w:tcPr>
            <w:tcW w:w="3712" w:type="dxa"/>
            <w:shd w:val="clear" w:color="auto" w:fill="auto"/>
          </w:tcPr>
          <w:p w:rsidR="009D6A20" w:rsidRPr="00CA0A0C" w:rsidRDefault="009D6A20" w:rsidP="009D6A2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5" w:lineRule="auto"/>
              <w:ind w:right="665"/>
              <w:rPr>
                <w:sz w:val="17"/>
              </w:rPr>
            </w:pPr>
            <w:proofErr w:type="spellStart"/>
            <w:r w:rsidRPr="00CA0A0C">
              <w:rPr>
                <w:color w:val="231F20"/>
                <w:sz w:val="17"/>
              </w:rPr>
              <w:t>oceniana</w:t>
            </w:r>
            <w:proofErr w:type="spellEnd"/>
            <w:r w:rsidRPr="00CA0A0C">
              <w:rPr>
                <w:color w:val="231F20"/>
                <w:sz w:val="17"/>
              </w:rPr>
              <w:t xml:space="preserve"> jest </w:t>
            </w:r>
            <w:proofErr w:type="spellStart"/>
            <w:r w:rsidRPr="00CA0A0C">
              <w:rPr>
                <w:color w:val="231F20"/>
                <w:sz w:val="17"/>
              </w:rPr>
              <w:t>aktywność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zaangażowanie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umiejętność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pracy</w:t>
            </w:r>
            <w:proofErr w:type="spellEnd"/>
            <w:r w:rsidRPr="00CA0A0C">
              <w:rPr>
                <w:color w:val="231F20"/>
                <w:sz w:val="17"/>
              </w:rPr>
              <w:t xml:space="preserve">                    w </w:t>
            </w:r>
            <w:proofErr w:type="spellStart"/>
            <w:r w:rsidRPr="00CA0A0C">
              <w:rPr>
                <w:color w:val="231F20"/>
                <w:sz w:val="17"/>
              </w:rPr>
              <w:t>grupie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parach</w:t>
            </w:r>
            <w:proofErr w:type="spellEnd"/>
          </w:p>
          <w:p w:rsidR="009D6A20" w:rsidRPr="00CA0A0C" w:rsidRDefault="009D6A20" w:rsidP="009D6A2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17"/>
              </w:rPr>
            </w:pPr>
            <w:r w:rsidRPr="00CA0A0C">
              <w:rPr>
                <w:color w:val="231F20"/>
                <w:sz w:val="17"/>
              </w:rPr>
              <w:t xml:space="preserve">w </w:t>
            </w:r>
            <w:proofErr w:type="spellStart"/>
            <w:r w:rsidRPr="00CA0A0C">
              <w:rPr>
                <w:color w:val="231F20"/>
                <w:sz w:val="17"/>
              </w:rPr>
              <w:t>ocenianiu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można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uwzględnić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ocenę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koleżeńską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lub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samoocenę</w:t>
            </w:r>
            <w:proofErr w:type="spellEnd"/>
            <w:r w:rsidRPr="00CA0A0C">
              <w:rPr>
                <w:color w:val="231F20"/>
                <w:sz w:val="17"/>
              </w:rPr>
              <w:t xml:space="preserve">, </w:t>
            </w:r>
            <w:proofErr w:type="spellStart"/>
            <w:r w:rsidRPr="00CA0A0C">
              <w:rPr>
                <w:color w:val="231F20"/>
                <w:sz w:val="17"/>
              </w:rPr>
              <w:t>uzasadniając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ją</w:t>
            </w:r>
            <w:proofErr w:type="spellEnd"/>
            <w:r w:rsidRPr="00CA0A0C">
              <w:rPr>
                <w:color w:val="231F20"/>
                <w:sz w:val="17"/>
              </w:rPr>
              <w:t xml:space="preserve"> w </w:t>
            </w:r>
            <w:proofErr w:type="spellStart"/>
            <w:r w:rsidRPr="00CA0A0C">
              <w:rPr>
                <w:color w:val="231F20"/>
                <w:sz w:val="17"/>
              </w:rPr>
              <w:t>informacji</w:t>
            </w:r>
            <w:proofErr w:type="spellEnd"/>
            <w:r w:rsidRPr="00CA0A0C">
              <w:rPr>
                <w:color w:val="231F20"/>
                <w:sz w:val="17"/>
              </w:rPr>
              <w:t xml:space="preserve"> </w:t>
            </w:r>
            <w:proofErr w:type="spellStart"/>
            <w:r w:rsidRPr="00CA0A0C">
              <w:rPr>
                <w:color w:val="231F20"/>
                <w:sz w:val="17"/>
              </w:rPr>
              <w:t>zwrotnej</w:t>
            </w:r>
            <w:proofErr w:type="spellEnd"/>
          </w:p>
        </w:tc>
      </w:tr>
    </w:tbl>
    <w:p w:rsidR="009D6A20" w:rsidRDefault="009D6A20" w:rsidP="009D6A20">
      <w:pPr>
        <w:pStyle w:val="Nagwek1"/>
        <w:spacing w:before="0"/>
        <w:ind w:left="963"/>
        <w:rPr>
          <w:color w:val="231F20"/>
        </w:rPr>
      </w:pPr>
    </w:p>
    <w:p w:rsidR="009D6A20" w:rsidRDefault="009D6A20" w:rsidP="009D6A20">
      <w:pPr>
        <w:pStyle w:val="Nagwek1"/>
        <w:spacing w:before="0"/>
        <w:ind w:left="963"/>
        <w:rPr>
          <w:color w:val="231F20"/>
        </w:rPr>
      </w:pPr>
    </w:p>
    <w:p w:rsidR="009D6A20" w:rsidRDefault="009D6A20" w:rsidP="009D6A20">
      <w:pPr>
        <w:pStyle w:val="Nagwek1"/>
        <w:spacing w:before="0"/>
        <w:ind w:left="963"/>
        <w:rPr>
          <w:color w:val="231F20"/>
        </w:rPr>
      </w:pPr>
    </w:p>
    <w:p w:rsidR="009D6A20" w:rsidRDefault="009D6A20" w:rsidP="009D6A20">
      <w:pPr>
        <w:pStyle w:val="Nagwek1"/>
        <w:spacing w:before="0"/>
        <w:ind w:left="963"/>
        <w:rPr>
          <w:color w:val="231F20"/>
        </w:rPr>
      </w:pPr>
    </w:p>
    <w:p w:rsidR="009D6A20" w:rsidRPr="00CA0A0C" w:rsidRDefault="009D6A20" w:rsidP="009D6A20">
      <w:pPr>
        <w:spacing w:line="235" w:lineRule="auto"/>
        <w:rPr>
          <w:sz w:val="17"/>
        </w:rPr>
        <w:sectPr w:rsidR="009D6A20" w:rsidRPr="00CA0A0C" w:rsidSect="004C4755">
          <w:pgSz w:w="11630" w:h="15600"/>
          <w:pgMar w:top="1417" w:right="1417" w:bottom="1417" w:left="1417" w:header="708" w:footer="708" w:gutter="0"/>
          <w:cols w:space="708"/>
          <w:docGrid w:linePitch="299"/>
        </w:sectPr>
      </w:pPr>
    </w:p>
    <w:p w:rsidR="009D6A20" w:rsidRPr="00CA0A0C" w:rsidRDefault="009D6A20" w:rsidP="009D6A20">
      <w:pPr>
        <w:pStyle w:val="Tekstpodstawowy"/>
        <w:ind w:left="0"/>
        <w:rPr>
          <w:rFonts w:ascii="CentSchbookEU"/>
          <w:b/>
          <w:sz w:val="21"/>
        </w:rPr>
      </w:pPr>
    </w:p>
    <w:p w:rsidR="009D6A20" w:rsidRPr="007F50CD" w:rsidRDefault="009D6A20" w:rsidP="009D6A20">
      <w:pPr>
        <w:pStyle w:val="Nagwek1"/>
        <w:spacing w:before="0"/>
        <w:ind w:left="110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Pozostałe przedmiotowe zasady oceniania</w:t>
      </w:r>
    </w:p>
    <w:p w:rsidR="009D6A20" w:rsidRPr="007F50CD" w:rsidRDefault="009D6A20" w:rsidP="009D6A20">
      <w:pPr>
        <w:pStyle w:val="Akapitzlist"/>
        <w:numPr>
          <w:ilvl w:val="0"/>
          <w:numId w:val="3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0CD">
        <w:rPr>
          <w:rFonts w:ascii="Times New Roman" w:hAnsi="Times New Roman" w:cs="Times New Roman"/>
          <w:b/>
          <w:color w:val="231F20"/>
          <w:sz w:val="24"/>
          <w:szCs w:val="24"/>
        </w:rPr>
        <w:t>Pisemne prace klasowe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Pisemne prace klasowe są obowiązkowe.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W przypadku nieobecności usprawiedliwionej uczeń musi napisać pracę klasową w </w:t>
      </w:r>
      <w:r w:rsidRPr="007F50C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ciągu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dwóch tygodni o</w:t>
      </w:r>
      <w:r>
        <w:rPr>
          <w:rFonts w:ascii="Times New Roman" w:hAnsi="Times New Roman" w:cs="Times New Roman"/>
          <w:color w:val="231F20"/>
          <w:sz w:val="24"/>
          <w:szCs w:val="24"/>
        </w:rPr>
        <w:t>d daty powrotu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 do szkoły.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before="0"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Jeżeli nieobecność jest nieusprawiedliwiona, uczeń przystępuje do pracy klasowej na pierwszej lekcji, na którą przyszedł.</w:t>
      </w:r>
    </w:p>
    <w:p w:rsidR="009D6A20" w:rsidRPr="007F50CD" w:rsidRDefault="009D6A20" w:rsidP="009D6A20">
      <w:pPr>
        <w:pStyle w:val="Akapitzlist"/>
        <w:numPr>
          <w:ilvl w:val="0"/>
          <w:numId w:val="3"/>
        </w:numPr>
        <w:tabs>
          <w:tab w:val="left" w:pos="338"/>
          <w:tab w:val="left" w:pos="593"/>
        </w:tabs>
        <w:spacing w:before="0" w:line="249" w:lineRule="auto"/>
        <w:ind w:right="96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poprawić pracę klasową. Obie oceny są wpisywane do dziennika.</w:t>
      </w:r>
    </w:p>
    <w:p w:rsidR="009D6A20" w:rsidRPr="007F50CD" w:rsidRDefault="009D6A20" w:rsidP="009D6A20">
      <w:pPr>
        <w:pStyle w:val="Nagwek1"/>
        <w:keepNext w:val="0"/>
        <w:keepLines w:val="0"/>
        <w:numPr>
          <w:ilvl w:val="0"/>
          <w:numId w:val="3"/>
        </w:numPr>
        <w:tabs>
          <w:tab w:val="left" w:pos="338"/>
        </w:tabs>
        <w:spacing w:before="109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Sprawdziany</w:t>
      </w:r>
    </w:p>
    <w:p w:rsidR="009D6A20" w:rsidRPr="007F50CD" w:rsidRDefault="009D6A20" w:rsidP="009D6A20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Z trzech ostatnich lekcji mogą być niezapowiedziane.</w:t>
      </w:r>
    </w:p>
    <w:p w:rsidR="009D6A20" w:rsidRPr="007F50CD" w:rsidRDefault="009D6A20" w:rsidP="009D6A20">
      <w:pPr>
        <w:pStyle w:val="Nagwek1"/>
        <w:keepNext w:val="0"/>
        <w:keepLines w:val="0"/>
        <w:numPr>
          <w:ilvl w:val="0"/>
          <w:numId w:val="3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Wymagania na poszczególne oceny szkolne z prac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pisemnych</w:t>
      </w:r>
    </w:p>
    <w:p w:rsidR="009D6A20" w:rsidRPr="007F50CD" w:rsidRDefault="009D6A20" w:rsidP="009D6A20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−  100–9</w:t>
      </w:r>
      <w:r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% – celujący</w:t>
      </w:r>
    </w:p>
    <w:p w:rsidR="009D6A20" w:rsidRPr="007F50CD" w:rsidRDefault="009D6A20" w:rsidP="009D6A20">
      <w:pPr>
        <w:pStyle w:val="Akapitzlist"/>
        <w:numPr>
          <w:ilvl w:val="0"/>
          <w:numId w:val="2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95–90% – bardzo dobry</w:t>
      </w:r>
    </w:p>
    <w:p w:rsidR="009D6A20" w:rsidRPr="007F50CD" w:rsidRDefault="009D6A20" w:rsidP="009D6A20">
      <w:pPr>
        <w:pStyle w:val="Tekstpodstawowy"/>
        <w:spacing w:before="7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−  89–75% – dobry</w:t>
      </w:r>
    </w:p>
    <w:p w:rsidR="009D6A20" w:rsidRPr="007F50CD" w:rsidRDefault="009D6A20" w:rsidP="009D6A20">
      <w:pPr>
        <w:pStyle w:val="Akapitzlist"/>
        <w:numPr>
          <w:ilvl w:val="0"/>
          <w:numId w:val="2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74–50%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–dostateczny</w:t>
      </w:r>
    </w:p>
    <w:p w:rsidR="009D6A20" w:rsidRPr="007F50CD" w:rsidRDefault="009D6A20" w:rsidP="009D6A20">
      <w:pPr>
        <w:pStyle w:val="Akapitzlist"/>
        <w:numPr>
          <w:ilvl w:val="0"/>
          <w:numId w:val="2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49–30% –dopuszczający</w:t>
      </w:r>
    </w:p>
    <w:p w:rsidR="009D6A20" w:rsidRPr="007F50CD" w:rsidRDefault="009D6A20" w:rsidP="009D6A20">
      <w:pPr>
        <w:pStyle w:val="Akapitzlist"/>
        <w:numPr>
          <w:ilvl w:val="0"/>
          <w:numId w:val="2"/>
        </w:numPr>
        <w:tabs>
          <w:tab w:val="left" w:pos="564"/>
        </w:tabs>
        <w:ind w:hanging="226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29–0%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–niedostateczny</w:t>
      </w:r>
    </w:p>
    <w:p w:rsidR="009D6A20" w:rsidRPr="007F50CD" w:rsidRDefault="009D6A20" w:rsidP="009D6A20">
      <w:pPr>
        <w:pStyle w:val="Nagwek1"/>
        <w:keepNext w:val="0"/>
        <w:keepLines w:val="0"/>
        <w:numPr>
          <w:ilvl w:val="0"/>
          <w:numId w:val="3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Odpowiedzi ustne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Przy wystawianiu oceny za odpowiedź ustną nauczyciel jest zobowiązany do udzielenia uczniowi informacji zwrotnej.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line="249" w:lineRule="auto"/>
        <w:ind w:right="961"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być nieprzygotowany do odpowiedzi ustnej bez usprawiedliwienia raz w półroczu. Nieprzygotowanie zgłasza nauczycielowi przed lekcją lub na jej początku, zanim nauczyciel wywoła go do odpowiedzi.</w:t>
      </w:r>
    </w:p>
    <w:p w:rsidR="009D6A20" w:rsidRPr="007F50CD" w:rsidRDefault="009D6A20" w:rsidP="009D6A20">
      <w:pPr>
        <w:pStyle w:val="Nagwek1"/>
        <w:keepNext w:val="0"/>
        <w:keepLines w:val="0"/>
        <w:numPr>
          <w:ilvl w:val="0"/>
          <w:numId w:val="3"/>
        </w:numPr>
        <w:tabs>
          <w:tab w:val="left" w:pos="338"/>
        </w:tabs>
        <w:spacing w:before="111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Prace domowe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spacing w:before="64"/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ma prawo nie wykonać w półroczu jednej pracy, ale musi ją uzupełnić na następną lekcję.</w:t>
      </w:r>
    </w:p>
    <w:p w:rsidR="009D6A20" w:rsidRPr="007F50CD" w:rsidRDefault="009D6A20" w:rsidP="009D6A20">
      <w:pPr>
        <w:pStyle w:val="Nagwek1"/>
        <w:keepNext w:val="0"/>
        <w:keepLines w:val="0"/>
        <w:numPr>
          <w:ilvl w:val="0"/>
          <w:numId w:val="3"/>
        </w:numPr>
        <w:tabs>
          <w:tab w:val="left" w:pos="338"/>
        </w:tabs>
        <w:spacing w:before="118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Praca na lekcji</w:t>
      </w:r>
    </w:p>
    <w:p w:rsidR="009D6A20" w:rsidRPr="007F50CD" w:rsidRDefault="009D6A20" w:rsidP="009D6A20">
      <w:pPr>
        <w:pStyle w:val="Tekstpodstawowy"/>
        <w:spacing w:before="64"/>
        <w:ind w:left="337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Uczeń może otrzymać ocenę celującą, jeżeli: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samodzielnie zaprojektuje i wykona doświadczenie na lekcji lub omówi doświadczenie wykonane w domu,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 xml:space="preserve">aktywnie uczestniczy w lekcji z zadawaniem </w:t>
      </w:r>
      <w:r w:rsidRPr="007F50C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pytań </w:t>
      </w:r>
      <w:r w:rsidRPr="007F50CD">
        <w:rPr>
          <w:rFonts w:ascii="Times New Roman" w:hAnsi="Times New Roman" w:cs="Times New Roman"/>
          <w:color w:val="231F20"/>
          <w:sz w:val="24"/>
          <w:szCs w:val="24"/>
        </w:rPr>
        <w:t>aktywnych,</w:t>
      </w:r>
    </w:p>
    <w:p w:rsidR="009D6A20" w:rsidRPr="007F50CD" w:rsidRDefault="009D6A20" w:rsidP="009D6A20">
      <w:pPr>
        <w:pStyle w:val="Akapitzlist"/>
        <w:numPr>
          <w:ilvl w:val="1"/>
          <w:numId w:val="3"/>
        </w:numPr>
        <w:tabs>
          <w:tab w:val="left" w:pos="593"/>
        </w:tabs>
        <w:ind w:hanging="255"/>
        <w:jc w:val="both"/>
        <w:rPr>
          <w:rFonts w:ascii="Times New Roman" w:hAnsi="Times New Roman" w:cs="Times New Roman"/>
          <w:sz w:val="24"/>
          <w:szCs w:val="24"/>
        </w:rPr>
      </w:pPr>
      <w:r w:rsidRPr="007F50CD">
        <w:rPr>
          <w:rFonts w:ascii="Times New Roman" w:hAnsi="Times New Roman" w:cs="Times New Roman"/>
          <w:color w:val="231F20"/>
          <w:sz w:val="24"/>
          <w:szCs w:val="24"/>
        </w:rPr>
        <w:t>przygotuje materiały do lekcji odwróconej.</w:t>
      </w:r>
    </w:p>
    <w:p w:rsidR="009D6A20" w:rsidRDefault="009D6A20"/>
    <w:sectPr w:rsidR="009D6A20" w:rsidSect="00B7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>
    <w:nsid w:val="227470BE"/>
    <w:multiLevelType w:val="hybridMultilevel"/>
    <w:tmpl w:val="EA428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9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D6A20"/>
    <w:rsid w:val="001E60C1"/>
    <w:rsid w:val="00517AAB"/>
    <w:rsid w:val="009D6A20"/>
    <w:rsid w:val="00B7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6A20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6A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6A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D6A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1"/>
    <w:qFormat/>
    <w:rsid w:val="009D6A20"/>
    <w:pPr>
      <w:spacing w:before="7"/>
      <w:ind w:left="592" w:hanging="227"/>
    </w:pPr>
  </w:style>
  <w:style w:type="character" w:customStyle="1" w:styleId="Nagwek1Znak">
    <w:name w:val="Nagłówek 1 Znak"/>
    <w:basedOn w:val="Domylnaczcionkaakapitu"/>
    <w:link w:val="Nagwek1"/>
    <w:uiPriority w:val="9"/>
    <w:rsid w:val="009D6A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D6A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D6A20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6A20"/>
    <w:rPr>
      <w:rFonts w:ascii="CentSchbookEU-Normal" w:eastAsia="CentSchbookEU-Normal" w:hAnsi="CentSchbookEU-Normal" w:cs="CentSchbookEU-Normal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9D6A20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A5F-3EFF-4299-B880-9EBAD346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Kowalczyk</dc:creator>
  <cp:lastModifiedBy>Wioletta Kowalczyk</cp:lastModifiedBy>
  <cp:revision>3</cp:revision>
  <cp:lastPrinted>2019-09-22T13:13:00Z</cp:lastPrinted>
  <dcterms:created xsi:type="dcterms:W3CDTF">2019-09-22T12:34:00Z</dcterms:created>
  <dcterms:modified xsi:type="dcterms:W3CDTF">2019-09-22T13:15:00Z</dcterms:modified>
</cp:coreProperties>
</file>