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2B98" w:rsidRPr="001A0D3C" w:rsidRDefault="00402B98">
      <w:pPr>
        <w:rPr>
          <w:b/>
        </w:rPr>
      </w:pPr>
      <w:r w:rsidRPr="001A0D3C">
        <w:rPr>
          <w:b/>
        </w:rPr>
        <w:t xml:space="preserve">SEZNÁMENÍ ŽÁKŮ </w:t>
      </w:r>
      <w:r w:rsidR="00A230E7">
        <w:rPr>
          <w:b/>
        </w:rPr>
        <w:t xml:space="preserve">S PUP </w:t>
      </w:r>
      <w:r w:rsidRPr="001A0D3C">
        <w:rPr>
          <w:b/>
        </w:rPr>
        <w:t>S PODMÍNKAMI KONÁNÍ ZKOUŠEK</w:t>
      </w:r>
    </w:p>
    <w:p w:rsidR="00A36E76" w:rsidRDefault="00402B98">
      <w:pPr>
        <w:rPr>
          <w:b/>
        </w:rPr>
      </w:pPr>
      <w:r>
        <w:br/>
      </w:r>
      <w:r w:rsidRPr="00287A4F">
        <w:rPr>
          <w:highlight w:val="yellow"/>
        </w:rPr>
        <w:t>Seznámení žáků:</w:t>
      </w:r>
      <w:r>
        <w:t xml:space="preserve"> </w:t>
      </w:r>
      <w:r>
        <w:br/>
      </w: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B25666">
        <w:rPr>
          <w:u w:val="single"/>
        </w:rPr>
        <w:t>s podmínkami konání zkoušek</w:t>
      </w:r>
      <w:r>
        <w:t xml:space="preserve">; </w:t>
      </w:r>
      <w:r w:rsidR="00A36E76">
        <w:t>žáci s přiznaným uzpůsobením podmínek pro konání maturitní zkoušky (dále jen „žáci s PUP MZ“) konají zkoušky a dílčí zkoušky podle jednotného zkušebního schématu v samostatné učebně, odděleně od žáků bez uzpůsobení podmínek maturitní zkoušky z důvodu odlišného časového limitu,</w:t>
      </w:r>
      <w:r>
        <w:br/>
      </w: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B25666">
        <w:rPr>
          <w:u w:val="single"/>
        </w:rPr>
        <w:t>s úpravami podmínek konání zkoušek (</w:t>
      </w:r>
      <w:r w:rsidR="00A230E7" w:rsidRPr="00B25666">
        <w:rPr>
          <w:u w:val="single"/>
        </w:rPr>
        <w:t xml:space="preserve">u </w:t>
      </w:r>
      <w:r w:rsidRPr="00B25666">
        <w:rPr>
          <w:u w:val="single"/>
        </w:rPr>
        <w:t>žáků s PUP);</w:t>
      </w:r>
      <w:r>
        <w:t xml:space="preserve"> </w:t>
      </w:r>
      <w:r w:rsidR="00A36E76">
        <w:t>při navýšení časového limitu mohou mít žáci s PUP MZ při každé zkoušce podle vlastního rozhodnutí libovolný počet individuálních přestávek o libovolné délce. Individuální přestávky nemohou mít žáci během poslechové části v rámci didaktického testu z cizího jazyka.</w:t>
      </w:r>
      <w:r>
        <w:br/>
      </w:r>
      <w:r>
        <w:rPr>
          <w:rFonts w:ascii="MS Gothic" w:eastAsia="MS Gothic" w:hAnsi="MS Gothic" w:cs="MS Gothic" w:hint="eastAsia"/>
        </w:rPr>
        <w:t>➢</w:t>
      </w:r>
      <w:r>
        <w:t xml:space="preserve"> </w:t>
      </w:r>
      <w:r w:rsidRPr="00B25666">
        <w:rPr>
          <w:u w:val="single"/>
        </w:rPr>
        <w:t>s možnostmi použití povolených pomůcek.</w:t>
      </w:r>
      <w:r>
        <w:br/>
      </w:r>
      <w:r w:rsidR="00A36E76">
        <w:t>Doporučuje se, je-li to možné, žákům takové pomůcky zkontrolovat</w:t>
      </w:r>
      <w:r w:rsidR="00B25666">
        <w:t xml:space="preserve"> </w:t>
      </w:r>
      <w:r w:rsidR="00A36E76">
        <w:t xml:space="preserve">a vyhovují-li požadavkům na povolené pomůcky (neobsahují vpisky, nepovolené části apod.), ponechat. </w:t>
      </w:r>
      <w:r w:rsidR="00A36E76">
        <w:br/>
      </w:r>
      <w:r>
        <w:t>Způsob kontroly povolených pomůcek je v kompetenci ředitele</w:t>
      </w:r>
      <w:r w:rsidR="00B25666">
        <w:t xml:space="preserve"> (týká se i ředitele spádové školy)</w:t>
      </w:r>
      <w:r>
        <w:t>. Ředitel školy může žákům odebrat jejich vlastní povolené pomůcky, avšak musí zajistit dostatečný počet školních povolených pomůcek.</w:t>
      </w:r>
      <w:r w:rsidR="00A230E7">
        <w:t xml:space="preserve"> </w:t>
      </w:r>
      <w:r w:rsidR="00A36E76">
        <w:br/>
      </w:r>
      <w:r>
        <w:t>Žáky s</w:t>
      </w:r>
      <w:r w:rsidR="00A230E7">
        <w:t> </w:t>
      </w:r>
      <w:r>
        <w:t>PUP</w:t>
      </w:r>
      <w:r w:rsidR="00A230E7">
        <w:t xml:space="preserve">, kteří </w:t>
      </w:r>
      <w:r w:rsidR="001A0D3C">
        <w:t xml:space="preserve">byli </w:t>
      </w:r>
      <w:r>
        <w:t>prokazatelně sezn</w:t>
      </w:r>
      <w:r w:rsidR="001A0D3C">
        <w:t>á</w:t>
      </w:r>
      <w:r>
        <w:t>m</w:t>
      </w:r>
      <w:r w:rsidR="001A0D3C">
        <w:t xml:space="preserve">eni </w:t>
      </w:r>
      <w:r>
        <w:t xml:space="preserve">s úpravami podmínek konání MZ </w:t>
      </w:r>
      <w:r w:rsidR="001A0D3C">
        <w:t>v předešlém zkušebním období a vzhledem k tomu, že nedošlo ke změně doporučení ŠPZ, úprav podmínek a způsobu konání zkoušek těchto žáků</w:t>
      </w:r>
      <w:r w:rsidR="00A36E76">
        <w:t>. N</w:t>
      </w:r>
      <w:r w:rsidR="001A0D3C">
        <w:t xml:space="preserve">ení nutné </w:t>
      </w:r>
      <w:r w:rsidR="00A230E7">
        <w:t xml:space="preserve">tyto </w:t>
      </w:r>
      <w:r w:rsidR="001A0D3C">
        <w:t>žáky opakovaně s úpravou podmínek seznamovat (za předpokladu, že žák s takovým postupem souhlasí</w:t>
      </w:r>
      <w:r w:rsidR="00F27972">
        <w:t>,</w:t>
      </w:r>
      <w:r w:rsidR="001A0D3C">
        <w:t xml:space="preserve"> opakované seznámení s úpravami podmínek se nevyžaduje).</w:t>
      </w:r>
      <w:r w:rsidR="00287A4F">
        <w:br/>
      </w:r>
      <w:r w:rsidR="00287A4F" w:rsidRPr="00B25666">
        <w:rPr>
          <w:highlight w:val="yellow"/>
        </w:rPr>
        <w:t>Žáci smí u zkoušky používat pouze povolené pomůcky. Použití jakékoli jiné než povolené pomůcky (mobilní telefon a jiná elektronická zařízení) či další formy nesamostatné práce (napovídání, opisování, využívání tzv. „taháků“, sluchátek apod.) jsou přísně zakázány a bude na ně nahlíženo jako na hrubé porušení pravidel maturitní zkoušky.</w:t>
      </w:r>
      <w:r w:rsidR="001A0D3C">
        <w:br/>
      </w:r>
      <w:r w:rsidRPr="00B92808">
        <w:rPr>
          <w:b/>
          <w:u w:val="single"/>
        </w:rPr>
        <w:t xml:space="preserve">POVOLENÉ POMŮCKY </w:t>
      </w:r>
      <w:r w:rsidR="00B92808" w:rsidRPr="00B92808">
        <w:rPr>
          <w:b/>
          <w:u w:val="single"/>
        </w:rPr>
        <w:t xml:space="preserve">A INFORMACE </w:t>
      </w:r>
      <w:r w:rsidRPr="00B92808">
        <w:rPr>
          <w:b/>
          <w:u w:val="single"/>
        </w:rPr>
        <w:t xml:space="preserve">K DIDAKTICKÝM TESTŮM SČ MZ </w:t>
      </w:r>
      <w:r w:rsidR="00B92808" w:rsidRPr="00B92808">
        <w:rPr>
          <w:b/>
          <w:u w:val="single"/>
        </w:rPr>
        <w:tab/>
      </w:r>
      <w:r w:rsidRPr="00A230E7">
        <w:rPr>
          <w:b/>
          <w:u w:val="single"/>
        </w:rPr>
        <w:br/>
      </w:r>
      <w:r w:rsidR="00A230E7">
        <w:t xml:space="preserve">1) </w:t>
      </w:r>
      <w:r>
        <w:t xml:space="preserve">Psací potřeby; </w:t>
      </w:r>
      <w:r w:rsidR="00F27972">
        <w:t xml:space="preserve">propisovací tužka, </w:t>
      </w:r>
      <w:r>
        <w:t>obyčejná tužka, barevné tužky, fixy či zvýrazňovače na poznámky či podtržení v testovém sešitě</w:t>
      </w:r>
      <w:r w:rsidR="00F27972">
        <w:t xml:space="preserve">. </w:t>
      </w:r>
      <w:r w:rsidR="00A230E7" w:rsidRPr="00A230E7">
        <w:rPr>
          <w:b/>
        </w:rPr>
        <w:t xml:space="preserve"> </w:t>
      </w:r>
      <w:r w:rsidR="00A230E7" w:rsidRPr="001A0D3C">
        <w:rPr>
          <w:b/>
        </w:rPr>
        <w:t xml:space="preserve">Pro zápis do záznamového archu mohou žáci používat pouze modře či černě píšící propisovací tužku, která píše dostatečně silně a nepřerušovaně a nepropíjí se na druhou stranu listu. Není dovoleno používat </w:t>
      </w:r>
      <w:proofErr w:type="spellStart"/>
      <w:r w:rsidR="00A230E7" w:rsidRPr="001A0D3C">
        <w:rPr>
          <w:b/>
        </w:rPr>
        <w:t>gumovatelné</w:t>
      </w:r>
      <w:proofErr w:type="spellEnd"/>
      <w:r w:rsidR="00A230E7" w:rsidRPr="001A0D3C">
        <w:rPr>
          <w:b/>
        </w:rPr>
        <w:t xml:space="preserve"> propisovací tužky, </w:t>
      </w:r>
      <w:proofErr w:type="spellStart"/>
      <w:r w:rsidR="00A230E7" w:rsidRPr="001A0D3C">
        <w:rPr>
          <w:b/>
        </w:rPr>
        <w:t>bělítka</w:t>
      </w:r>
      <w:proofErr w:type="spellEnd"/>
      <w:r w:rsidR="00A230E7" w:rsidRPr="001A0D3C">
        <w:rPr>
          <w:b/>
        </w:rPr>
        <w:t xml:space="preserve"> či jiné korektory.</w:t>
      </w:r>
      <w:r w:rsidR="00A230E7">
        <w:t xml:space="preserve"> Žáci s PUP mohou navíc využívat kompenzační pomůcky uvedené ve svém doporučení ŠPZ. </w:t>
      </w:r>
      <w:r w:rsidR="00B92808">
        <w:br/>
      </w:r>
      <w:r w:rsidRPr="00402B98">
        <w:rPr>
          <w:b/>
          <w:highlight w:val="yellow"/>
        </w:rPr>
        <w:t>Český jazyk a literatura</w:t>
      </w:r>
      <w:r w:rsidRPr="00402B98">
        <w:rPr>
          <w:highlight w:val="yellow"/>
        </w:rPr>
        <w:t xml:space="preserve"> </w:t>
      </w:r>
      <w:r w:rsidR="00A230E7">
        <w:rPr>
          <w:highlight w:val="yellow"/>
        </w:rPr>
        <w:t>– žádné pomůcky</w:t>
      </w:r>
      <w:r w:rsidRPr="00402B98">
        <w:rPr>
          <w:highlight w:val="yellow"/>
        </w:rPr>
        <w:br/>
      </w:r>
      <w:r w:rsidRPr="00107D6C">
        <w:rPr>
          <w:b/>
          <w:i/>
        </w:rPr>
        <w:t>Matematika a matematika rozšiřující</w:t>
      </w:r>
      <w:r w:rsidRPr="00107D6C">
        <w:rPr>
          <w:i/>
        </w:rPr>
        <w:t xml:space="preserve"> </w:t>
      </w:r>
      <w:r w:rsidRPr="00107D6C">
        <w:rPr>
          <w:i/>
        </w:rPr>
        <w:br/>
        <w:t xml:space="preserve">• Matematické, fyzikální a chemické tabulky (příp. jiné učební pomůcky schválené MŠMT, které svým obsahem nepřesahují rámec tabulek, např. různé souhrny, leporela atd.) </w:t>
      </w:r>
      <w:r w:rsidRPr="00107D6C">
        <w:rPr>
          <w:i/>
        </w:rPr>
        <w:br/>
        <w:t>• kalkulátor bez grafického a programovacího režimu, řešení rovnic a úprav algebraických výrazů</w:t>
      </w:r>
      <w:r w:rsidRPr="00107D6C">
        <w:rPr>
          <w:i/>
        </w:rPr>
        <w:br/>
        <w:t xml:space="preserve">• rýsovací potřeby (pravítko, úhloměr, kružítko, tužka aj.) </w:t>
      </w:r>
      <w:r w:rsidRPr="00107D6C">
        <w:rPr>
          <w:i/>
        </w:rPr>
        <w:br/>
        <w:t xml:space="preserve">• žáci vzdělávající se dlouhodobě v zahraničí navíc překladový slovník </w:t>
      </w:r>
      <w:r w:rsidRPr="00107D6C">
        <w:rPr>
          <w:i/>
        </w:rPr>
        <w:br/>
        <w:t xml:space="preserve">• žáci s SP-3 navíc Slovník spisovné češtiny </w:t>
      </w:r>
      <w:r w:rsidRPr="00107D6C">
        <w:rPr>
          <w:i/>
        </w:rPr>
        <w:br/>
      </w:r>
      <w:r w:rsidRPr="00402B98">
        <w:rPr>
          <w:b/>
          <w:highlight w:val="yellow"/>
        </w:rPr>
        <w:t>Cizí jazyk</w:t>
      </w:r>
      <w:r w:rsidRPr="00402B98">
        <w:rPr>
          <w:highlight w:val="yellow"/>
        </w:rPr>
        <w:t xml:space="preserve"> -  žádné pomůcky</w:t>
      </w:r>
      <w:r>
        <w:t xml:space="preserve"> </w:t>
      </w:r>
      <w:r>
        <w:br/>
      </w:r>
    </w:p>
    <w:p w:rsidR="00841B50" w:rsidRPr="00B92808" w:rsidRDefault="00B92808">
      <w:pPr>
        <w:rPr>
          <w:b/>
          <w:u w:val="single"/>
        </w:rPr>
      </w:pPr>
      <w:r w:rsidRPr="00B92808">
        <w:rPr>
          <w:b/>
          <w:u w:val="single"/>
        </w:rPr>
        <w:lastRenderedPageBreak/>
        <w:t xml:space="preserve">POVOLENÉ POMŮCKY A </w:t>
      </w:r>
      <w:r w:rsidR="00841B50" w:rsidRPr="00B92808">
        <w:rPr>
          <w:b/>
          <w:u w:val="single"/>
        </w:rPr>
        <w:t xml:space="preserve">INFORMACE K PROFILOVÝM ZKOUŠKÁM  </w:t>
      </w:r>
    </w:p>
    <w:p w:rsidR="0034688B" w:rsidRDefault="00841B50">
      <w:r w:rsidRPr="00B92808">
        <w:rPr>
          <w:b/>
          <w:highlight w:val="yellow"/>
          <w:u w:val="single"/>
        </w:rPr>
        <w:t>Písemná práce z českého jazyka a literatury</w:t>
      </w:r>
      <w:r w:rsidRPr="0034688B">
        <w:rPr>
          <w:u w:val="single"/>
        </w:rPr>
        <w:t xml:space="preserve"> </w:t>
      </w:r>
      <w:r w:rsidRPr="0034688B">
        <w:rPr>
          <w:u w:val="single"/>
        </w:rPr>
        <w:br/>
      </w:r>
      <w:r>
        <w:t xml:space="preserve">Povolené pomůcky – </w:t>
      </w:r>
      <w:r w:rsidRPr="00B92808">
        <w:rPr>
          <w:b/>
          <w:highlight w:val="yellow"/>
        </w:rPr>
        <w:t>Pravidla českého pravopisu</w:t>
      </w:r>
      <w:r w:rsidR="00CE14A4">
        <w:rPr>
          <w:b/>
        </w:rPr>
        <w:br/>
      </w:r>
      <w:r w:rsidR="00CE14A4">
        <w:rPr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  <w:t xml:space="preserve">Žáci s </w:t>
      </w:r>
      <w:r w:rsidR="00B92808">
        <w:rPr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  <w:t>PUP</w:t>
      </w:r>
      <w:r w:rsidR="00CE14A4">
        <w:rPr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  <w:t xml:space="preserve"> - </w:t>
      </w:r>
      <w:r w:rsidR="00CE14A4" w:rsidRPr="00B92808">
        <w:rPr>
          <w:rFonts w:ascii="Arial" w:hAnsi="Arial" w:cs="Arial"/>
          <w:b/>
          <w:color w:val="000000"/>
          <w:spacing w:val="10"/>
          <w:sz w:val="20"/>
          <w:szCs w:val="20"/>
          <w:highlight w:val="yellow"/>
          <w:shd w:val="clear" w:color="auto" w:fill="FFFFFF"/>
        </w:rPr>
        <w:t>Slovník spisovné češtiny a slovník synonym</w:t>
      </w:r>
      <w:r w:rsidR="00CE14A4">
        <w:rPr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  <w:t xml:space="preserve"> </w:t>
      </w:r>
      <w:r w:rsidR="00CE14A4">
        <w:rPr>
          <w:rFonts w:ascii="Arial" w:hAnsi="Arial" w:cs="Arial"/>
          <w:color w:val="000000"/>
          <w:spacing w:val="10"/>
          <w:sz w:val="20"/>
          <w:szCs w:val="20"/>
          <w:shd w:val="clear" w:color="auto" w:fill="FFFFFF"/>
        </w:rPr>
        <w:br/>
      </w:r>
      <w:r w:rsidR="00A36E76">
        <w:t>V povolených publikacích nesmí být žádné vpisky (zvýrazněné pasáže či záložky nevadí</w:t>
      </w:r>
      <w:r w:rsidR="00B25666">
        <w:t xml:space="preserve"> - ž</w:t>
      </w:r>
      <w:r w:rsidR="00B25666" w:rsidRPr="00B25666">
        <w:rPr>
          <w:highlight w:val="yellow"/>
        </w:rPr>
        <w:t>ákům s PUP mohou zvýrazněné pasáže či záložky v jejich povolených pomůckách kompenzovat jejich znevýhodnění</w:t>
      </w:r>
      <w:r w:rsidR="00B25666">
        <w:t>.</w:t>
      </w:r>
      <w:r w:rsidR="00B25666" w:rsidRPr="00B25666">
        <w:t xml:space="preserve"> </w:t>
      </w:r>
      <w:r w:rsidR="00107D6C" w:rsidRPr="00841B50">
        <w:rPr>
          <w:b/>
        </w:rPr>
        <w:t>Mají-li žáci s PUP v doporučení ŠPZ uveden jako kompenzační pomůcku počítač</w:t>
      </w:r>
      <w:r w:rsidR="00107D6C" w:rsidRPr="00570D62">
        <w:rPr>
          <w:b/>
        </w:rPr>
        <w:t>,</w:t>
      </w:r>
      <w:r w:rsidR="00107D6C">
        <w:t xml:space="preserve"> </w:t>
      </w:r>
      <w:r w:rsidR="00105F09">
        <w:t xml:space="preserve">bude </w:t>
      </w:r>
      <w:r w:rsidR="00107D6C">
        <w:t xml:space="preserve">tento počítač zajištěn </w:t>
      </w:r>
      <w:r w:rsidR="00B25666">
        <w:t xml:space="preserve">pověřeným pracovníkem - </w:t>
      </w:r>
      <w:r w:rsidR="00107D6C">
        <w:t xml:space="preserve">technickým asistentem z hlediska bezpečnostních podmínek realizace MZ (např. </w:t>
      </w:r>
      <w:r w:rsidR="00107D6C" w:rsidRPr="00570D62">
        <w:rPr>
          <w:b/>
        </w:rPr>
        <w:t xml:space="preserve">zablokování funkce předvídání slov, kontroly pravopisu, zamezení přístupu na internet, k datům uloženým v počítači </w:t>
      </w:r>
      <w:r w:rsidR="00107D6C">
        <w:t>apod.)</w:t>
      </w:r>
      <w:r w:rsidR="00107D6C">
        <w:br/>
      </w:r>
      <w:r>
        <w:t>(1) Písemnou prací z českého jazyka a literatury se rozumí vytvoření souvislého textu, jehož minimální rozsah je 250 slov. Písemná práce trvá nejméně 110 minut</w:t>
      </w:r>
      <w:r w:rsidR="00287A4F">
        <w:t xml:space="preserve"> ( u žáků s SPUO-1 navýšení o 25%) </w:t>
      </w:r>
      <w:r>
        <w:t>včetně času na volbu zadání</w:t>
      </w:r>
      <w:r w:rsidRPr="00841B50">
        <w:rPr>
          <w:b/>
        </w:rPr>
        <w:t xml:space="preserve">. </w:t>
      </w:r>
      <w:r w:rsidR="00CB4693">
        <w:rPr>
          <w:b/>
        </w:rPr>
        <w:br/>
      </w:r>
      <w:r>
        <w:t>(2) Pro písemnou práci ředitel školy stanoví nejméně 4 zadání, která se žákům zpřístupní bezprostředně před zahájením zkoušky. Po zahájení zkoušky si žák 1 zadání zvolí. Zadání písemné práce obsahuje název zadání, způsob zpracování zadání a popřípadě výchozí text k zadání.</w:t>
      </w:r>
      <w:r w:rsidR="00B92808">
        <w:br/>
      </w:r>
      <w:r w:rsidR="00B92808">
        <w:br/>
      </w:r>
      <w:r w:rsidRPr="00B92808">
        <w:rPr>
          <w:b/>
          <w:highlight w:val="yellow"/>
          <w:u w:val="single"/>
        </w:rPr>
        <w:t>Ústní zkouška z českého jazyka a literatury před zkušební maturitní komisí</w:t>
      </w:r>
      <w:r>
        <w:t xml:space="preserve"> </w:t>
      </w:r>
      <w:r w:rsidR="00D73EA1">
        <w:br/>
      </w:r>
      <w:r>
        <w:t xml:space="preserve">(1) Pro ústní zkoušku z českého jazyka a literatury určí ředitel školy v souladu s rámcovým a školním vzdělávacím programem daného oboru vzdělání maturitní seznam nejméně 60 literárních děl. Zároveň ředitel školy stanoví kritéria pro sestavení vlastního seznamu literárních děl žákem. Maturitní seznam literárních děl a kritéria jsou platná i pro opravnou zkoušku a náhradní zkoušku. </w:t>
      </w:r>
      <w:r w:rsidR="00D73EA1">
        <w:br/>
      </w:r>
      <w:r>
        <w:t xml:space="preserve">(2) Z maturitního seznamu literárních děl a v souladu s kritérii žák připraví vlastní seznam </w:t>
      </w:r>
      <w:r w:rsidR="00D73EA1">
        <w:t xml:space="preserve">20 </w:t>
      </w:r>
      <w:r>
        <w:t>literárních děl</w:t>
      </w:r>
      <w:r w:rsidR="00D73EA1">
        <w:t>, které odevzdá řediteli školy nebo jím pověřené osobě. Neodevzdá-li žák vlastní seznam literárních děl, losuje si u zkoušky z pracovních listů ke všem dílům maturitního seznamu literárních děl pro daný obor vzdělání.</w:t>
      </w:r>
      <w:r w:rsidR="00CB4693">
        <w:br/>
      </w:r>
      <w:r>
        <w:t xml:space="preserve">(3) Ústní zkouška se uskutečňuje formou řízeného rozhovoru s využitím pracovního listu obsahujícího úryvek nebo úryvky z konkrétního literárního díla. Ředitel školy </w:t>
      </w:r>
      <w:r w:rsidR="00287A4F">
        <w:t>pověří vyučující ČJL vytvořením</w:t>
      </w:r>
      <w:r>
        <w:t xml:space="preserve"> pracovní</w:t>
      </w:r>
      <w:r w:rsidR="00287A4F">
        <w:t>ch</w:t>
      </w:r>
      <w:r>
        <w:t xml:space="preserve"> list</w:t>
      </w:r>
      <w:r w:rsidR="00287A4F">
        <w:t>ů</w:t>
      </w:r>
      <w:r>
        <w:t xml:space="preserve"> pro žáky k dílům z jejich vlastních seznamů literárních děl. Součástí pracovního listu je i zadání ověřující znalosti a dovednosti žáka vztahující se k učivu o jazyce a slohu.</w:t>
      </w:r>
      <w:r w:rsidR="00D73EA1">
        <w:br/>
      </w:r>
      <w:r>
        <w:t xml:space="preserve">(4) Bezprostředně před zahájením přípravy k ústní zkoušce si žák vylosuje číslo pracovního listu. Příprava k ústní zkoušce trvá </w:t>
      </w:r>
      <w:r w:rsidR="0034688B">
        <w:t xml:space="preserve">nejdéle </w:t>
      </w:r>
      <w:r>
        <w:t>15 minut</w:t>
      </w:r>
      <w:r w:rsidR="0034688B">
        <w:t>, žák s SPUO-1 navýšení o 25%</w:t>
      </w:r>
      <w:r>
        <w:t xml:space="preserve">. V jednom dni nelze losovat dvakrát pracovní list ke stejnému literárnímu dílu. </w:t>
      </w:r>
    </w:p>
    <w:p w:rsidR="00841B50" w:rsidRDefault="00841B50">
      <w:r w:rsidRPr="00B92808">
        <w:rPr>
          <w:b/>
          <w:highlight w:val="yellow"/>
          <w:u w:val="single"/>
        </w:rPr>
        <w:t>Písemná práce z cizího jazyka</w:t>
      </w:r>
      <w:r w:rsidR="00CE14A4" w:rsidRPr="00B92808">
        <w:rPr>
          <w:b/>
          <w:u w:val="single"/>
        </w:rPr>
        <w:br/>
      </w:r>
      <w:r w:rsidRPr="0034688B">
        <w:rPr>
          <w:b/>
        </w:rPr>
        <w:t xml:space="preserve"> </w:t>
      </w:r>
      <w:r w:rsidR="00CE14A4">
        <w:t xml:space="preserve">Povolené pomůcky - </w:t>
      </w:r>
      <w:r w:rsidR="006A0A2E" w:rsidRPr="00CE14A4">
        <w:rPr>
          <w:rFonts w:cstheme="minorHAnsi"/>
          <w:b/>
          <w:highlight w:val="yellow"/>
        </w:rPr>
        <w:t>překladový slovník</w:t>
      </w:r>
      <w:r w:rsidR="00CE14A4" w:rsidRPr="00CE14A4">
        <w:rPr>
          <w:rFonts w:cstheme="minorHAnsi"/>
          <w:b/>
        </w:rPr>
        <w:t xml:space="preserve">, </w:t>
      </w:r>
      <w:r w:rsidR="00CE14A4" w:rsidRPr="00391513">
        <w:rPr>
          <w:rFonts w:cstheme="minorHAnsi"/>
          <w:color w:val="000000"/>
          <w:spacing w:val="10"/>
          <w:shd w:val="clear" w:color="auto" w:fill="FFFFFF"/>
        </w:rPr>
        <w:t>který neobsahuje přílohu věnovanou písemnému projevu/korespondenci.</w:t>
      </w:r>
      <w:r w:rsidR="0034688B" w:rsidRPr="00391513">
        <w:rPr>
          <w:rFonts w:cstheme="minorHAnsi"/>
          <w:b/>
        </w:rPr>
        <w:br/>
      </w:r>
      <w:r>
        <w:t>(1) Písemnou prací z cizího jazyka se rozumí vytvoření souvislého textu nebo textů v celkovém minimálním rozsahu 200 slov. Písemná práce trvá nejméně 60 minut</w:t>
      </w:r>
      <w:r w:rsidR="00391513">
        <w:t xml:space="preserve"> (SPUO-1 navýšení o 25%)</w:t>
      </w:r>
      <w:r>
        <w:t xml:space="preserve"> včetně času na volbu zadání. </w:t>
      </w:r>
      <w:r w:rsidR="00B92808">
        <w:br/>
      </w:r>
      <w:r>
        <w:t xml:space="preserve">(2) Pro písemnou práci z cizího jazyka ředitel školy stanoví 1 nebo více zadání, která se žákům zpřístupní bezprostředně před zahájením zkoušky. Pokud je stanoveno více než 1 zadání, žák si po zahájení zkoušky 1 zadání zvolí. Zadání písemné práce obsahuje název zadání, způsob zpracování zadání a popřípadě výchozí text k zadání. </w:t>
      </w:r>
      <w:r w:rsidR="00B92808">
        <w:br/>
      </w:r>
      <w:r w:rsidR="0034688B">
        <w:br/>
      </w:r>
      <w:r w:rsidRPr="00B92808">
        <w:rPr>
          <w:b/>
          <w:highlight w:val="yellow"/>
          <w:u w:val="single"/>
        </w:rPr>
        <w:lastRenderedPageBreak/>
        <w:t>Ústní zkouška z cizího jazyka před zkušební maturitní komisí</w:t>
      </w:r>
      <w:r w:rsidRPr="00B92808">
        <w:rPr>
          <w:u w:val="single"/>
        </w:rPr>
        <w:t xml:space="preserve"> </w:t>
      </w:r>
      <w:r w:rsidR="00391513" w:rsidRPr="00B92808">
        <w:rPr>
          <w:u w:val="single"/>
        </w:rPr>
        <w:br/>
      </w:r>
      <w:r w:rsidR="00391513">
        <w:t xml:space="preserve">Povolené pomůcky – </w:t>
      </w:r>
      <w:r w:rsidR="00391513" w:rsidRPr="00287A4F">
        <w:rPr>
          <w:highlight w:val="yellow"/>
        </w:rPr>
        <w:t>slovník</w:t>
      </w:r>
      <w:r w:rsidR="00391513">
        <w:t xml:space="preserve"> </w:t>
      </w:r>
      <w:r w:rsidR="0034688B">
        <w:br/>
      </w:r>
      <w:r>
        <w:t>(1) Pro ústní zkoušku z cizího jazyka ředitel školy v souladu s rámcovým a školním vzdělávacím programem stanoví 20 až 30 témat. Témata jsou platná i pro opravnou zkoušku a náhradní zkoušku. (2) Ústní zkouška z cizího jazyka se uskutečňuje formou řízeného rozhovoru s využitím pracovního listu obsahujícího 1 nebo více zadání ke konkrétnímu tématu</w:t>
      </w:r>
      <w:r w:rsidR="00287A4F">
        <w:t>, které připraví vyučující konkrétního cizího jazyka.</w:t>
      </w:r>
      <w:r>
        <w:t xml:space="preserve"> </w:t>
      </w:r>
      <w:r w:rsidR="0034688B">
        <w:br/>
      </w:r>
      <w:r>
        <w:t xml:space="preserve">(3) Bezprostředně před zahájením přípravy k ústní zkoušce si žák vylosuje jedno téma. Příprava k ústní zkoušce trvá </w:t>
      </w:r>
      <w:r w:rsidR="0034688B">
        <w:t xml:space="preserve">nejdéle 15 </w:t>
      </w:r>
      <w:proofErr w:type="gramStart"/>
      <w:r w:rsidR="0034688B">
        <w:t>minut ,</w:t>
      </w:r>
      <w:proofErr w:type="gramEnd"/>
      <w:r w:rsidR="0034688B">
        <w:t xml:space="preserve"> žák s SPUO -1 navýšení o 25%.</w:t>
      </w:r>
      <w:r>
        <w:t>. V jednom dni nelze losovat dvakrát stejné téma.</w:t>
      </w:r>
      <w:r w:rsidR="001F1826">
        <w:br/>
      </w:r>
      <w:r w:rsidR="001F1826">
        <w:br/>
      </w:r>
    </w:p>
    <w:sectPr w:rsidR="0084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B98"/>
    <w:rsid w:val="00105F09"/>
    <w:rsid w:val="00107D6C"/>
    <w:rsid w:val="001A0D3C"/>
    <w:rsid w:val="001F1826"/>
    <w:rsid w:val="00287A4F"/>
    <w:rsid w:val="0034688B"/>
    <w:rsid w:val="00391513"/>
    <w:rsid w:val="00402B98"/>
    <w:rsid w:val="00465D6C"/>
    <w:rsid w:val="00570D62"/>
    <w:rsid w:val="00573BD1"/>
    <w:rsid w:val="006A0A2E"/>
    <w:rsid w:val="00841B50"/>
    <w:rsid w:val="00946BC9"/>
    <w:rsid w:val="00A230E7"/>
    <w:rsid w:val="00A36E76"/>
    <w:rsid w:val="00B25666"/>
    <w:rsid w:val="00B92808"/>
    <w:rsid w:val="00CB4693"/>
    <w:rsid w:val="00CE14A4"/>
    <w:rsid w:val="00D05E67"/>
    <w:rsid w:val="00D73EA1"/>
    <w:rsid w:val="00F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8F26"/>
  <w15:docId w15:val="{D6A8CDF7-D5AD-4C12-8C3D-0C3E99D7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petr.brand.91@gmail.com</dc:creator>
  <cp:lastModifiedBy>Student 07</cp:lastModifiedBy>
  <cp:revision>3</cp:revision>
  <dcterms:created xsi:type="dcterms:W3CDTF">2022-08-17T18:22:00Z</dcterms:created>
  <dcterms:modified xsi:type="dcterms:W3CDTF">2022-11-01T20:16:00Z</dcterms:modified>
</cp:coreProperties>
</file>